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1D" w:rsidRPr="0098122C" w:rsidRDefault="00822646" w:rsidP="00E34D1D">
      <w:pPr>
        <w:pStyle w:val="Style1"/>
        <w:widowControl/>
        <w:shd w:val="clear" w:color="auto" w:fill="FFFFFF"/>
        <w:tabs>
          <w:tab w:val="left" w:pos="-180"/>
        </w:tabs>
        <w:rPr>
          <w:rStyle w:val="FontStyle27"/>
          <w:b/>
          <w:bCs/>
          <w:sz w:val="26"/>
          <w:szCs w:val="26"/>
          <w:lang w:val="vi-VN" w:eastAsia="vi-VN"/>
        </w:rPr>
      </w:pPr>
      <w:r>
        <w:rPr>
          <w:rStyle w:val="FontStyle27"/>
          <w:b/>
          <w:bCs/>
          <w:sz w:val="26"/>
          <w:szCs w:val="26"/>
          <w:lang w:eastAsia="vi-VN"/>
        </w:rPr>
        <w:t xml:space="preserve">    </w:t>
      </w:r>
      <w:r w:rsidR="00E34D1D" w:rsidRPr="0098122C">
        <w:rPr>
          <w:rStyle w:val="FontStyle27"/>
          <w:b/>
          <w:bCs/>
          <w:sz w:val="26"/>
          <w:szCs w:val="26"/>
          <w:lang w:eastAsia="vi-VN"/>
        </w:rPr>
        <w:t>Ủ</w:t>
      </w:r>
      <w:r w:rsidR="00E34D1D" w:rsidRPr="0098122C">
        <w:rPr>
          <w:rStyle w:val="FontStyle27"/>
          <w:b/>
          <w:bCs/>
          <w:sz w:val="26"/>
          <w:szCs w:val="26"/>
          <w:lang w:val="vi-VN" w:eastAsia="vi-VN"/>
        </w:rPr>
        <w:t>Y BAN QUỐC GIA</w:t>
      </w:r>
      <w:r>
        <w:rPr>
          <w:rStyle w:val="FontStyle27"/>
          <w:b/>
          <w:bCs/>
          <w:sz w:val="26"/>
          <w:szCs w:val="26"/>
          <w:lang w:eastAsia="vi-VN"/>
        </w:rPr>
        <w:t xml:space="preserve">                 </w:t>
      </w:r>
      <w:r w:rsidR="00E34D1D" w:rsidRPr="0098122C">
        <w:rPr>
          <w:rStyle w:val="FontStyle27"/>
          <w:b/>
          <w:bCs/>
          <w:sz w:val="26"/>
          <w:szCs w:val="26"/>
          <w:lang w:val="vi-VN" w:eastAsia="vi-VN"/>
        </w:rPr>
        <w:t>CỘNG H</w:t>
      </w:r>
      <w:r w:rsidR="00E34D1D" w:rsidRPr="0098122C">
        <w:rPr>
          <w:rStyle w:val="FontStyle27"/>
          <w:b/>
          <w:bCs/>
          <w:sz w:val="26"/>
          <w:szCs w:val="26"/>
          <w:lang w:eastAsia="vi-VN"/>
        </w:rPr>
        <w:t>ÒA</w:t>
      </w:r>
      <w:r w:rsidR="00E34D1D" w:rsidRPr="0098122C">
        <w:rPr>
          <w:rStyle w:val="FontStyle27"/>
          <w:b/>
          <w:bCs/>
          <w:sz w:val="26"/>
          <w:szCs w:val="26"/>
          <w:lang w:val="vi-VN" w:eastAsia="vi-VN"/>
        </w:rPr>
        <w:t xml:space="preserve"> XÃ HỘI CHỦ NGHĨA VIỆT NAM</w:t>
      </w:r>
    </w:p>
    <w:p w:rsidR="00E34D1D" w:rsidRPr="0098122C" w:rsidRDefault="00E34D1D" w:rsidP="00E34D1D">
      <w:pPr>
        <w:pStyle w:val="Style3"/>
        <w:widowControl/>
        <w:shd w:val="clear" w:color="auto" w:fill="FFFFFF"/>
        <w:tabs>
          <w:tab w:val="left" w:pos="-180"/>
          <w:tab w:val="left" w:leader="underscore" w:pos="9178"/>
        </w:tabs>
        <w:spacing w:line="240" w:lineRule="auto"/>
        <w:ind w:left="-180" w:right="998" w:firstLine="0"/>
        <w:rPr>
          <w:rStyle w:val="FontStyle27"/>
          <w:b/>
          <w:bCs/>
          <w:sz w:val="26"/>
          <w:szCs w:val="26"/>
          <w:lang w:eastAsia="vi-VN"/>
        </w:rPr>
      </w:pPr>
      <w:r w:rsidRPr="0098122C">
        <w:rPr>
          <w:rStyle w:val="FontStyle27"/>
          <w:b/>
          <w:bCs/>
          <w:sz w:val="26"/>
          <w:szCs w:val="26"/>
          <w:lang w:val="vi-VN" w:eastAsia="vi-VN"/>
        </w:rPr>
        <w:t xml:space="preserve">VỀ THANH NIÊN VIỆT NAM   </w:t>
      </w:r>
      <w:r w:rsidR="00822646">
        <w:rPr>
          <w:rStyle w:val="FontStyle27"/>
          <w:b/>
          <w:bCs/>
          <w:sz w:val="26"/>
          <w:szCs w:val="26"/>
          <w:lang w:eastAsia="vi-VN"/>
        </w:rPr>
        <w:t xml:space="preserve">                    </w:t>
      </w:r>
      <w:r w:rsidRPr="0098122C">
        <w:rPr>
          <w:rStyle w:val="FontStyle27"/>
          <w:b/>
          <w:bCs/>
          <w:sz w:val="26"/>
          <w:szCs w:val="26"/>
          <w:lang w:val="vi-VN" w:eastAsia="vi-VN"/>
        </w:rPr>
        <w:t>Độc lập - Tự do - Hạnh phúc</w:t>
      </w:r>
    </w:p>
    <w:p w:rsidR="00E34D1D" w:rsidRPr="0098122C" w:rsidRDefault="00FC6C34" w:rsidP="00E34D1D">
      <w:pPr>
        <w:pStyle w:val="Style7"/>
        <w:widowControl/>
        <w:shd w:val="clear" w:color="auto" w:fill="FFFFFF"/>
        <w:tabs>
          <w:tab w:val="left" w:pos="0"/>
        </w:tabs>
        <w:ind w:firstLine="840"/>
        <w:rPr>
          <w:rStyle w:val="FontStyle28"/>
          <w:sz w:val="26"/>
          <w:szCs w:val="26"/>
        </w:rPr>
      </w:pPr>
      <w:r w:rsidRPr="00FC6C34">
        <w:rPr>
          <w:noProof/>
          <w:sz w:val="26"/>
          <w:szCs w:val="26"/>
        </w:rPr>
        <w:pict>
          <v:line id="Line 2" o:spid="_x0000_s1026" style="position:absolute;left:0;text-align:left;z-index:251660288;visibility:visible;mso-wrap-distance-top:-1e-4mm;mso-wrap-distance-bottom:-1e-4mm" from="254.55pt,6.1pt" to="385.3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">
            <o:lock v:ext="edit" shapetype="f"/>
          </v:line>
        </w:pict>
      </w:r>
      <w:r w:rsidRPr="00FC6C34">
        <w:rPr>
          <w:noProof/>
          <w:sz w:val="26"/>
          <w:szCs w:val="26"/>
        </w:rPr>
        <w:pict>
          <v:line id="Line 3" o:spid="_x0000_s1028" style="position:absolute;left:0;text-align:left;z-index:251661312;visibility:visible;mso-wrap-distance-top:-1e-4mm;mso-wrap-distance-bottom:-1e-4mm" from="36.75pt,6.1pt" to="108.7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">
            <o:lock v:ext="edit" shapetype="f"/>
          </v:line>
        </w:pict>
      </w:r>
    </w:p>
    <w:p w:rsidR="00E34D1D" w:rsidRPr="00E86EDB" w:rsidRDefault="00822646" w:rsidP="00E34D1D">
      <w:pPr>
        <w:tabs>
          <w:tab w:val="left" w:pos="180"/>
        </w:tabs>
        <w:ind w:left="-540"/>
        <w:outlineLvl w:val="0"/>
        <w:rPr>
          <w:szCs w:val="28"/>
        </w:rPr>
      </w:pPr>
      <w:r>
        <w:rPr>
          <w:b/>
          <w:szCs w:val="28"/>
        </w:rPr>
        <w:t xml:space="preserve">                 </w:t>
      </w:r>
      <w:r w:rsidR="00E34D1D" w:rsidRPr="00E86EDB">
        <w:rPr>
          <w:b/>
          <w:szCs w:val="28"/>
        </w:rPr>
        <w:t>VĂN PH</w:t>
      </w:r>
      <w:r w:rsidR="00E34D1D">
        <w:rPr>
          <w:b/>
          <w:szCs w:val="28"/>
        </w:rPr>
        <w:t xml:space="preserve">ÒNG                                      </w:t>
      </w:r>
      <w:r w:rsidR="00E34D1D" w:rsidRPr="00E86EDB">
        <w:rPr>
          <w:rStyle w:val="FontStyle30"/>
          <w:sz w:val="28"/>
          <w:szCs w:val="28"/>
          <w:lang w:val="vi-VN" w:eastAsia="vi-VN"/>
        </w:rPr>
        <w:t>Hà Nội, ngà</w:t>
      </w:r>
      <w:r>
        <w:rPr>
          <w:rStyle w:val="FontStyle30"/>
          <w:sz w:val="28"/>
          <w:szCs w:val="28"/>
          <w:lang w:eastAsia="vi-VN"/>
        </w:rPr>
        <w:t xml:space="preserve">y 11 </w:t>
      </w:r>
      <w:r w:rsidR="00E34D1D" w:rsidRPr="00E86EDB">
        <w:rPr>
          <w:rStyle w:val="FontStyle30"/>
          <w:sz w:val="28"/>
          <w:szCs w:val="28"/>
          <w:lang w:val="vi-VN" w:eastAsia="vi-VN"/>
        </w:rPr>
        <w:t>thán</w:t>
      </w:r>
      <w:r>
        <w:rPr>
          <w:rStyle w:val="FontStyle30"/>
          <w:sz w:val="28"/>
          <w:szCs w:val="28"/>
          <w:lang w:eastAsia="vi-VN"/>
        </w:rPr>
        <w:t xml:space="preserve">g 01 </w:t>
      </w:r>
      <w:r w:rsidR="00E34D1D">
        <w:rPr>
          <w:rStyle w:val="FontStyle30"/>
          <w:sz w:val="28"/>
          <w:szCs w:val="28"/>
          <w:lang w:eastAsia="vi-VN"/>
        </w:rPr>
        <w:t>n</w:t>
      </w:r>
      <w:r w:rsidR="00E34D1D" w:rsidRPr="00E86EDB">
        <w:rPr>
          <w:rStyle w:val="FontStyle30"/>
          <w:sz w:val="28"/>
          <w:szCs w:val="28"/>
          <w:lang w:val="vi-VN" w:eastAsia="vi-VN"/>
        </w:rPr>
        <w:t>ăm</w:t>
      </w:r>
      <w:r w:rsidR="00E34D1D" w:rsidRPr="00E86EDB">
        <w:rPr>
          <w:rStyle w:val="FontStyle30"/>
          <w:sz w:val="28"/>
          <w:szCs w:val="28"/>
          <w:lang w:eastAsia="vi-VN"/>
        </w:rPr>
        <w:t xml:space="preserve"> 202</w:t>
      </w:r>
      <w:r>
        <w:rPr>
          <w:rStyle w:val="FontStyle30"/>
          <w:sz w:val="28"/>
          <w:szCs w:val="28"/>
          <w:lang w:eastAsia="vi-VN"/>
        </w:rPr>
        <w:t>3</w:t>
      </w:r>
    </w:p>
    <w:p w:rsidR="00E34D1D" w:rsidRDefault="00822646" w:rsidP="00E34D1D">
      <w:pPr>
        <w:pStyle w:val="Style16"/>
        <w:widowControl/>
        <w:shd w:val="clear" w:color="auto" w:fill="FFFFFF"/>
        <w:tabs>
          <w:tab w:val="left" w:pos="0"/>
          <w:tab w:val="left" w:pos="5410"/>
        </w:tabs>
        <w:outlineLvl w:val="0"/>
        <w:rPr>
          <w:color w:val="000000"/>
          <w:sz w:val="28"/>
          <w:szCs w:val="28"/>
          <w:lang w:eastAsia="vi-VN"/>
        </w:rPr>
      </w:pPr>
      <w:r>
        <w:rPr>
          <w:rStyle w:val="FontStyle27"/>
          <w:sz w:val="28"/>
          <w:szCs w:val="28"/>
          <w:lang w:eastAsia="vi-VN"/>
        </w:rPr>
        <w:t xml:space="preserve">             </w:t>
      </w:r>
      <w:r w:rsidR="00E34D1D" w:rsidRPr="00E86EDB">
        <w:rPr>
          <w:rStyle w:val="FontStyle27"/>
          <w:sz w:val="28"/>
          <w:szCs w:val="28"/>
          <w:lang w:val="vi-VN" w:eastAsia="vi-VN"/>
        </w:rPr>
        <w:t>Số</w:t>
      </w:r>
      <w:r w:rsidR="00E34D1D">
        <w:rPr>
          <w:rStyle w:val="FontStyle27"/>
          <w:sz w:val="28"/>
          <w:szCs w:val="28"/>
          <w:lang w:eastAsia="vi-VN"/>
        </w:rPr>
        <w:t>:</w:t>
      </w:r>
      <w:r>
        <w:rPr>
          <w:rStyle w:val="FontStyle27"/>
          <w:b/>
          <w:sz w:val="28"/>
          <w:szCs w:val="28"/>
          <w:lang w:eastAsia="vi-VN"/>
        </w:rPr>
        <w:t>0</w:t>
      </w:r>
      <w:r w:rsidR="006A7618">
        <w:rPr>
          <w:rStyle w:val="FontStyle27"/>
          <w:b/>
          <w:sz w:val="28"/>
          <w:szCs w:val="28"/>
          <w:lang w:eastAsia="vi-VN"/>
        </w:rPr>
        <w:t>1</w:t>
      </w:r>
      <w:r w:rsidR="00E34D1D" w:rsidRPr="00E86EDB">
        <w:rPr>
          <w:rStyle w:val="FontStyle27"/>
          <w:sz w:val="28"/>
          <w:szCs w:val="28"/>
          <w:lang w:eastAsia="vi-VN"/>
        </w:rPr>
        <w:t>/</w:t>
      </w:r>
      <w:r w:rsidR="00E34D1D">
        <w:rPr>
          <w:rStyle w:val="FontStyle27"/>
          <w:sz w:val="28"/>
          <w:szCs w:val="28"/>
          <w:lang w:val="vi-VN" w:eastAsia="vi-VN"/>
        </w:rPr>
        <w:t>BC</w:t>
      </w:r>
    </w:p>
    <w:p w:rsidR="00653754" w:rsidRDefault="00653754" w:rsidP="00E34D1D">
      <w:pPr>
        <w:pStyle w:val="Style16"/>
        <w:widowControl/>
        <w:shd w:val="clear" w:color="auto" w:fill="FFFFFF"/>
        <w:tabs>
          <w:tab w:val="left" w:pos="0"/>
          <w:tab w:val="left" w:pos="5410"/>
        </w:tabs>
        <w:outlineLvl w:val="0"/>
        <w:rPr>
          <w:color w:val="000000"/>
          <w:sz w:val="28"/>
          <w:szCs w:val="28"/>
          <w:lang w:eastAsia="vi-VN"/>
        </w:rPr>
      </w:pPr>
    </w:p>
    <w:p w:rsidR="00653754" w:rsidRDefault="00653754" w:rsidP="00822646">
      <w:pPr>
        <w:outlineLvl w:val="0"/>
        <w:rPr>
          <w:b/>
          <w:szCs w:val="28"/>
        </w:rPr>
      </w:pPr>
    </w:p>
    <w:p w:rsidR="00E34D1D" w:rsidRPr="00D4664F" w:rsidRDefault="00E34D1D" w:rsidP="00E34D1D">
      <w:pPr>
        <w:jc w:val="center"/>
        <w:outlineLvl w:val="0"/>
        <w:rPr>
          <w:b/>
          <w:szCs w:val="28"/>
        </w:rPr>
      </w:pPr>
      <w:r w:rsidRPr="00D4664F">
        <w:rPr>
          <w:b/>
          <w:szCs w:val="28"/>
        </w:rPr>
        <w:t>BÁO CÁO</w:t>
      </w:r>
    </w:p>
    <w:p w:rsidR="00E34D1D" w:rsidRDefault="00822646" w:rsidP="00E34D1D">
      <w:pPr>
        <w:jc w:val="center"/>
        <w:outlineLvl w:val="0"/>
        <w:rPr>
          <w:b/>
          <w:szCs w:val="28"/>
        </w:rPr>
      </w:pPr>
      <w:r>
        <w:rPr>
          <w:b/>
          <w:szCs w:val="28"/>
        </w:rPr>
        <w:t xml:space="preserve">Kết quả công tác tháng 12/2022 </w:t>
      </w:r>
      <w:r w:rsidR="00E34D1D" w:rsidRPr="00D4664F">
        <w:rPr>
          <w:b/>
          <w:szCs w:val="28"/>
        </w:rPr>
        <w:t xml:space="preserve">và trọng tâm công tác </w:t>
      </w:r>
      <w:r>
        <w:rPr>
          <w:b/>
          <w:szCs w:val="28"/>
        </w:rPr>
        <w:t>tháng 01/2023</w:t>
      </w:r>
    </w:p>
    <w:p w:rsidR="00822646" w:rsidRPr="00D4664F" w:rsidRDefault="00822646" w:rsidP="00E34D1D">
      <w:pPr>
        <w:jc w:val="center"/>
        <w:outlineLvl w:val="0"/>
        <w:rPr>
          <w:b/>
          <w:szCs w:val="28"/>
        </w:rPr>
      </w:pPr>
    </w:p>
    <w:p w:rsidR="00653754" w:rsidRPr="006A7618" w:rsidRDefault="00FC6C34" w:rsidP="006A7618">
      <w:pPr>
        <w:pStyle w:val="Style11"/>
        <w:widowControl/>
        <w:shd w:val="clear" w:color="auto" w:fill="FFFFFF"/>
        <w:spacing w:line="240" w:lineRule="auto"/>
        <w:ind w:firstLine="840"/>
        <w:rPr>
          <w:b/>
          <w:szCs w:val="28"/>
        </w:rPr>
      </w:pPr>
      <w:r w:rsidRPr="00FC6C34">
        <w:rPr>
          <w:noProof/>
          <w:sz w:val="28"/>
          <w:szCs w:val="28"/>
        </w:rPr>
        <w:pict>
          <v:line id="Line 4" o:spid="_x0000_s1027" style="position:absolute;left:0;text-align:left;z-index:251662336;visibility:visible;mso-wrap-distance-top:-1e-4mm;mso-wrap-distance-bottom:-1e-4mm" from="204.6pt,9pt" to="25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">
            <o:lock v:ext="edit" shapetype="f"/>
          </v:line>
        </w:pict>
      </w:r>
    </w:p>
    <w:p w:rsidR="00EB31CC" w:rsidRDefault="00E34D1D" w:rsidP="00EB31CC">
      <w:pPr>
        <w:pStyle w:val="Style11"/>
        <w:widowControl/>
        <w:shd w:val="clear" w:color="auto" w:fill="FFFFFF"/>
        <w:spacing w:before="120" w:after="120" w:line="240" w:lineRule="auto"/>
        <w:ind w:firstLine="839"/>
        <w:rPr>
          <w:b/>
          <w:sz w:val="28"/>
          <w:szCs w:val="28"/>
        </w:rPr>
      </w:pPr>
      <w:r w:rsidRPr="00417E17">
        <w:rPr>
          <w:b/>
          <w:sz w:val="28"/>
          <w:szCs w:val="28"/>
        </w:rPr>
        <w:t xml:space="preserve">I. </w:t>
      </w:r>
      <w:r w:rsidR="00822646">
        <w:rPr>
          <w:b/>
          <w:sz w:val="28"/>
          <w:szCs w:val="28"/>
        </w:rPr>
        <w:t>KẾT QUẢ CÔNG TÁC THÁNG 12</w:t>
      </w:r>
      <w:r w:rsidRPr="00417E17">
        <w:rPr>
          <w:b/>
          <w:sz w:val="28"/>
          <w:szCs w:val="28"/>
        </w:rPr>
        <w:t>/2022</w:t>
      </w:r>
    </w:p>
    <w:p w:rsidR="00EB31CC" w:rsidRPr="00417E17" w:rsidRDefault="00EB31CC" w:rsidP="00EB31CC">
      <w:pPr>
        <w:pStyle w:val="Style11"/>
        <w:widowControl/>
        <w:shd w:val="clear" w:color="auto" w:fill="FFFFFF"/>
        <w:spacing w:before="120" w:after="120" w:line="240" w:lineRule="auto"/>
        <w:ind w:firstLine="839"/>
        <w:rPr>
          <w:b/>
          <w:sz w:val="28"/>
          <w:szCs w:val="28"/>
        </w:rPr>
      </w:pPr>
      <w:r>
        <w:rPr>
          <w:b/>
          <w:sz w:val="28"/>
          <w:szCs w:val="28"/>
        </w:rPr>
        <w:t>1</w:t>
      </w:r>
      <w:r w:rsidRPr="00574C5A">
        <w:rPr>
          <w:sz w:val="28"/>
          <w:szCs w:val="28"/>
        </w:rPr>
        <w:t xml:space="preserve">. Tham mưu các nội dung của Hội nghị Ủy ban quốc gia về thanh niên Việt Nam lần thứ </w:t>
      </w:r>
      <w:r>
        <w:rPr>
          <w:sz w:val="28"/>
          <w:szCs w:val="28"/>
        </w:rPr>
        <w:t>0</w:t>
      </w:r>
      <w:r w:rsidRPr="00574C5A">
        <w:rPr>
          <w:sz w:val="28"/>
          <w:szCs w:val="28"/>
        </w:rPr>
        <w:t>2.</w:t>
      </w:r>
    </w:p>
    <w:p w:rsidR="00A95B9D" w:rsidRDefault="00EB31CC" w:rsidP="00A95B9D">
      <w:pPr>
        <w:pStyle w:val="Style11"/>
        <w:widowControl/>
        <w:shd w:val="clear" w:color="auto" w:fill="FFFFFF"/>
        <w:spacing w:before="120" w:after="120" w:line="240" w:lineRule="auto"/>
        <w:ind w:firstLine="839"/>
        <w:rPr>
          <w:sz w:val="28"/>
          <w:szCs w:val="28"/>
        </w:rPr>
      </w:pPr>
      <w:r>
        <w:rPr>
          <w:b/>
          <w:color w:val="000000" w:themeColor="text1"/>
          <w:sz w:val="28"/>
          <w:szCs w:val="28"/>
        </w:rPr>
        <w:t>2</w:t>
      </w:r>
      <w:r w:rsidR="00E34D1D" w:rsidRPr="00574C5A">
        <w:rPr>
          <w:color w:val="000000" w:themeColor="text1"/>
          <w:sz w:val="28"/>
          <w:szCs w:val="28"/>
        </w:rPr>
        <w:t>.</w:t>
      </w:r>
      <w:r w:rsidR="00822646">
        <w:rPr>
          <w:color w:val="000000" w:themeColor="text1"/>
          <w:sz w:val="28"/>
          <w:szCs w:val="28"/>
        </w:rPr>
        <w:t xml:space="preserve"> </w:t>
      </w:r>
      <w:r w:rsidR="00A95B9D" w:rsidRPr="00A95B9D">
        <w:rPr>
          <w:sz w:val="28"/>
          <w:szCs w:val="28"/>
        </w:rPr>
        <w:t xml:space="preserve">Tham mưu </w:t>
      </w:r>
      <w:r w:rsidR="00247163">
        <w:rPr>
          <w:sz w:val="28"/>
          <w:szCs w:val="28"/>
        </w:rPr>
        <w:t xml:space="preserve">chuẩn bị </w:t>
      </w:r>
      <w:r w:rsidR="00A95B9D" w:rsidRPr="00A95B9D">
        <w:rPr>
          <w:sz w:val="28"/>
          <w:szCs w:val="28"/>
        </w:rPr>
        <w:t>nội dung</w:t>
      </w:r>
      <w:r w:rsidR="00247163">
        <w:rPr>
          <w:sz w:val="28"/>
          <w:szCs w:val="28"/>
        </w:rPr>
        <w:t>, c</w:t>
      </w:r>
      <w:r w:rsidR="00A95B9D" w:rsidRPr="00A95B9D">
        <w:rPr>
          <w:sz w:val="28"/>
          <w:szCs w:val="28"/>
        </w:rPr>
        <w:t xml:space="preserve">ác điều kiện phục vụ </w:t>
      </w:r>
      <w:r w:rsidR="006B774A">
        <w:rPr>
          <w:sz w:val="28"/>
          <w:szCs w:val="28"/>
        </w:rPr>
        <w:t xml:space="preserve">các </w:t>
      </w:r>
      <w:r w:rsidR="00A95B9D" w:rsidRPr="00A95B9D">
        <w:rPr>
          <w:sz w:val="28"/>
          <w:szCs w:val="28"/>
        </w:rPr>
        <w:t>đoàn công tác của Ủy ban thanh niên là</w:t>
      </w:r>
      <w:r w:rsidR="0038050A">
        <w:rPr>
          <w:sz w:val="28"/>
          <w:szCs w:val="28"/>
        </w:rPr>
        <w:t>m việc với Ủy ban nhân dân tỉnh</w:t>
      </w:r>
      <w:r w:rsidR="00822646">
        <w:rPr>
          <w:sz w:val="28"/>
          <w:szCs w:val="28"/>
        </w:rPr>
        <w:t xml:space="preserve"> Kon Tum ngày 08/12/2022</w:t>
      </w:r>
      <w:r w:rsidR="00A95B9D" w:rsidRPr="00A95B9D">
        <w:rPr>
          <w:sz w:val="28"/>
          <w:szCs w:val="28"/>
        </w:rPr>
        <w:t>.</w:t>
      </w:r>
    </w:p>
    <w:p w:rsidR="00560D01" w:rsidRDefault="00EB31CC" w:rsidP="005C6E74">
      <w:pPr>
        <w:pStyle w:val="Style11"/>
        <w:widowControl/>
        <w:shd w:val="clear" w:color="auto" w:fill="FFFFFF"/>
        <w:spacing w:before="120" w:after="120" w:line="240" w:lineRule="auto"/>
        <w:ind w:firstLine="839"/>
        <w:rPr>
          <w:sz w:val="28"/>
          <w:szCs w:val="28"/>
        </w:rPr>
      </w:pPr>
      <w:r>
        <w:rPr>
          <w:b/>
          <w:sz w:val="28"/>
          <w:szCs w:val="28"/>
        </w:rPr>
        <w:t>3</w:t>
      </w:r>
      <w:r w:rsidR="00560D01" w:rsidRPr="00AF3503">
        <w:rPr>
          <w:sz w:val="28"/>
          <w:szCs w:val="28"/>
        </w:rPr>
        <w:t xml:space="preserve">. </w:t>
      </w:r>
      <w:r w:rsidR="00AF3503">
        <w:rPr>
          <w:sz w:val="28"/>
          <w:szCs w:val="28"/>
        </w:rPr>
        <w:t>Hoàn thành việc tiếp thu các</w:t>
      </w:r>
      <w:r w:rsidR="00336E4A">
        <w:rPr>
          <w:sz w:val="28"/>
          <w:szCs w:val="28"/>
        </w:rPr>
        <w:t xml:space="preserve"> </w:t>
      </w:r>
      <w:r w:rsidR="00AF3503" w:rsidRPr="00AF3503">
        <w:rPr>
          <w:sz w:val="28"/>
          <w:szCs w:val="28"/>
        </w:rPr>
        <w:t xml:space="preserve">ý kiến góp ý của các đồng chí thành viên Ủy ban </w:t>
      </w:r>
      <w:r w:rsidR="00336E4A">
        <w:rPr>
          <w:sz w:val="28"/>
          <w:szCs w:val="28"/>
        </w:rPr>
        <w:t>thanh niên vào</w:t>
      </w:r>
      <w:r w:rsidR="00AF3503" w:rsidRPr="00AF3503">
        <w:rPr>
          <w:sz w:val="28"/>
          <w:szCs w:val="28"/>
        </w:rPr>
        <w:t xml:space="preserve"> dự thảo </w:t>
      </w:r>
      <w:r w:rsidR="00AF3503" w:rsidRPr="00AF3503">
        <w:rPr>
          <w:spacing w:val="4"/>
          <w:sz w:val="28"/>
          <w:szCs w:val="28"/>
        </w:rPr>
        <w:t>Quy chế hoạt động của Ủy ban quốc gia về thanh niên Việt Nam</w:t>
      </w:r>
      <w:r w:rsidR="00336E4A">
        <w:rPr>
          <w:spacing w:val="4"/>
          <w:sz w:val="28"/>
          <w:szCs w:val="28"/>
        </w:rPr>
        <w:t xml:space="preserve"> và trình Chủ nhiệm Ủy ban ký ban hành.</w:t>
      </w:r>
    </w:p>
    <w:p w:rsidR="00E82565" w:rsidRPr="00CE6C29" w:rsidRDefault="00574C5A" w:rsidP="00CE6C29">
      <w:pPr>
        <w:widowControl w:val="0"/>
        <w:autoSpaceDE w:val="0"/>
        <w:autoSpaceDN w:val="0"/>
        <w:adjustRightInd w:val="0"/>
        <w:spacing w:before="120" w:after="120"/>
        <w:ind w:firstLine="851"/>
        <w:jc w:val="both"/>
        <w:rPr>
          <w:color w:val="000000"/>
          <w:spacing w:val="4"/>
          <w:szCs w:val="28"/>
        </w:rPr>
      </w:pPr>
      <w:r>
        <w:rPr>
          <w:b/>
          <w:color w:val="000000" w:themeColor="text1"/>
          <w:spacing w:val="4"/>
          <w:szCs w:val="28"/>
        </w:rPr>
        <w:t>4</w:t>
      </w:r>
      <w:r w:rsidR="00E34D1D" w:rsidRPr="00574C5A">
        <w:rPr>
          <w:color w:val="000000" w:themeColor="text1"/>
          <w:spacing w:val="4"/>
          <w:szCs w:val="28"/>
        </w:rPr>
        <w:t>.</w:t>
      </w:r>
      <w:r w:rsidR="00336E4A">
        <w:rPr>
          <w:color w:val="000000" w:themeColor="text1"/>
          <w:spacing w:val="4"/>
          <w:szCs w:val="28"/>
        </w:rPr>
        <w:t xml:space="preserve"> </w:t>
      </w:r>
      <w:r w:rsidR="00E34D1D" w:rsidRPr="00FD2ADB">
        <w:rPr>
          <w:color w:val="000000" w:themeColor="text1"/>
          <w:spacing w:val="4"/>
          <w:szCs w:val="28"/>
        </w:rPr>
        <w:t xml:space="preserve">Triển </w:t>
      </w:r>
      <w:r w:rsidR="003A5365" w:rsidRPr="00FD2ADB">
        <w:rPr>
          <w:color w:val="000000" w:themeColor="text1"/>
          <w:spacing w:val="4"/>
          <w:szCs w:val="28"/>
        </w:rPr>
        <w:t xml:space="preserve">khai thực hiện </w:t>
      </w:r>
      <w:r w:rsidR="00E34D1D" w:rsidRPr="00FD2ADB">
        <w:rPr>
          <w:color w:val="000000" w:themeColor="text1"/>
          <w:spacing w:val="4"/>
          <w:szCs w:val="28"/>
        </w:rPr>
        <w:t xml:space="preserve">Kế hoạch xây dựng </w:t>
      </w:r>
      <w:r w:rsidR="00E34D1D" w:rsidRPr="00FD2ADB">
        <w:rPr>
          <w:color w:val="000000"/>
          <w:spacing w:val="4"/>
          <w:szCs w:val="28"/>
        </w:rPr>
        <w:t>Sách trắng về thanh niên khởi nghiệp</w:t>
      </w:r>
      <w:r w:rsidR="00413BF0" w:rsidRPr="00FD2ADB">
        <w:rPr>
          <w:color w:val="000000"/>
          <w:spacing w:val="4"/>
          <w:szCs w:val="28"/>
        </w:rPr>
        <w:t>:</w:t>
      </w:r>
      <w:r w:rsidR="00336E4A">
        <w:rPr>
          <w:color w:val="000000"/>
          <w:spacing w:val="4"/>
          <w:szCs w:val="28"/>
        </w:rPr>
        <w:t xml:space="preserve"> </w:t>
      </w:r>
      <w:r w:rsidR="00724230">
        <w:rPr>
          <w:szCs w:val="28"/>
        </w:rPr>
        <w:t>Xây dựng Đề án xây dựng Sách trắng về thanh niên khởi nghiệp giai đoạn 2023-3027. Trìn</w:t>
      </w:r>
      <w:r w:rsidR="00336E4A">
        <w:rPr>
          <w:szCs w:val="28"/>
        </w:rPr>
        <w:t xml:space="preserve">h Thường trực Ủy ban thanh niên </w:t>
      </w:r>
      <w:r w:rsidR="00724230">
        <w:rPr>
          <w:szCs w:val="28"/>
        </w:rPr>
        <w:t>về</w:t>
      </w:r>
      <w:r w:rsidR="00336E4A">
        <w:rPr>
          <w:szCs w:val="28"/>
        </w:rPr>
        <w:t xml:space="preserve"> dự thảo Đề án và</w:t>
      </w:r>
      <w:r w:rsidR="00724230">
        <w:rPr>
          <w:szCs w:val="28"/>
        </w:rPr>
        <w:t xml:space="preserve"> xin ý kiến các ban, đơn vị Trung ương Đoàn có liên quan </w:t>
      </w:r>
      <w:r w:rsidR="00CE6C29">
        <w:rPr>
          <w:szCs w:val="28"/>
        </w:rPr>
        <w:t>về dự thảo Đề án; tiếp thu, hoàn thiện Đề án</w:t>
      </w:r>
      <w:r w:rsidR="00A27526" w:rsidRPr="00A27526">
        <w:rPr>
          <w:color w:val="000000"/>
          <w:szCs w:val="28"/>
          <w:lang w:val="vi-VN"/>
        </w:rPr>
        <w:t>.</w:t>
      </w:r>
    </w:p>
    <w:p w:rsidR="00590262" w:rsidRPr="00E82565" w:rsidRDefault="00574C5A" w:rsidP="001F4595">
      <w:pPr>
        <w:widowControl w:val="0"/>
        <w:spacing w:before="120" w:after="120" w:line="256" w:lineRule="auto"/>
        <w:ind w:firstLine="851"/>
        <w:jc w:val="both"/>
        <w:rPr>
          <w:szCs w:val="28"/>
        </w:rPr>
      </w:pPr>
      <w:r>
        <w:rPr>
          <w:b/>
          <w:color w:val="000000"/>
          <w:szCs w:val="28"/>
        </w:rPr>
        <w:t>5</w:t>
      </w:r>
      <w:r w:rsidR="00E34D1D" w:rsidRPr="00A95B9D">
        <w:rPr>
          <w:color w:val="000000"/>
          <w:szCs w:val="28"/>
        </w:rPr>
        <w:t xml:space="preserve">. </w:t>
      </w:r>
      <w:r w:rsidR="00CE6C29">
        <w:rPr>
          <w:color w:val="000000"/>
          <w:szCs w:val="28"/>
        </w:rPr>
        <w:t xml:space="preserve">Xây dựng </w:t>
      </w:r>
      <w:r w:rsidR="00E71EF8">
        <w:rPr>
          <w:color w:val="000000"/>
          <w:szCs w:val="28"/>
        </w:rPr>
        <w:t>K</w:t>
      </w:r>
      <w:r w:rsidR="00E82565" w:rsidRPr="00E82565">
        <w:rPr>
          <w:color w:val="000000"/>
          <w:szCs w:val="28"/>
        </w:rPr>
        <w:t>ế hoạch mới thay thế Kế hoạch số 453/TWĐTN-VPUBTN ngày 24/11/2021</w:t>
      </w:r>
      <w:r w:rsidR="00564D36">
        <w:rPr>
          <w:color w:val="000000"/>
          <w:szCs w:val="28"/>
        </w:rPr>
        <w:t>: T</w:t>
      </w:r>
      <w:r w:rsidR="00CE6C29">
        <w:rPr>
          <w:color w:val="000000"/>
          <w:szCs w:val="28"/>
        </w:rPr>
        <w:t xml:space="preserve">rình xin ý kiến Thường trực Ủy ban </w:t>
      </w:r>
      <w:r w:rsidR="00564D36">
        <w:rPr>
          <w:color w:val="000000"/>
          <w:szCs w:val="28"/>
        </w:rPr>
        <w:t xml:space="preserve">thanh niên </w:t>
      </w:r>
      <w:r w:rsidR="00CE6C29">
        <w:rPr>
          <w:color w:val="000000"/>
          <w:szCs w:val="28"/>
        </w:rPr>
        <w:t>về dự thảo Kế hoạch</w:t>
      </w:r>
      <w:r w:rsidR="00336E4A">
        <w:rPr>
          <w:color w:val="000000"/>
          <w:szCs w:val="28"/>
        </w:rPr>
        <w:t xml:space="preserve"> </w:t>
      </w:r>
      <w:r w:rsidR="00564D36">
        <w:rPr>
          <w:color w:val="000000"/>
          <w:szCs w:val="28"/>
        </w:rPr>
        <w:t xml:space="preserve">và </w:t>
      </w:r>
      <w:r w:rsidR="00CE6C29">
        <w:rPr>
          <w:szCs w:val="28"/>
        </w:rPr>
        <w:t>xin ý kiến các ban, đơn vị Trung ương Đoàn có liên quan về dự thảo Đề án; tiếp thu, hoàn thiện Kế hoạch</w:t>
      </w:r>
      <w:r w:rsidR="00E82565" w:rsidRPr="00E82565">
        <w:rPr>
          <w:szCs w:val="28"/>
        </w:rPr>
        <w:t>.</w:t>
      </w:r>
    </w:p>
    <w:p w:rsidR="00574C5A" w:rsidRDefault="00574C5A" w:rsidP="00574C5A">
      <w:pPr>
        <w:widowControl w:val="0"/>
        <w:autoSpaceDE w:val="0"/>
        <w:autoSpaceDN w:val="0"/>
        <w:adjustRightInd w:val="0"/>
        <w:spacing w:before="120" w:after="120"/>
        <w:ind w:firstLine="851"/>
        <w:jc w:val="both"/>
        <w:rPr>
          <w:spacing w:val="4"/>
          <w:szCs w:val="28"/>
        </w:rPr>
      </w:pPr>
      <w:r>
        <w:rPr>
          <w:b/>
          <w:spacing w:val="4"/>
          <w:szCs w:val="28"/>
        </w:rPr>
        <w:t>6</w:t>
      </w:r>
      <w:r w:rsidR="00E34D1D" w:rsidRPr="00FD2ADB">
        <w:rPr>
          <w:spacing w:val="4"/>
          <w:szCs w:val="28"/>
        </w:rPr>
        <w:t xml:space="preserve">. </w:t>
      </w:r>
      <w:r w:rsidR="00564D36">
        <w:rPr>
          <w:spacing w:val="4"/>
          <w:szCs w:val="28"/>
        </w:rPr>
        <w:t xml:space="preserve">Hoàn </w:t>
      </w:r>
      <w:r w:rsidR="009D31FD">
        <w:rPr>
          <w:spacing w:val="4"/>
          <w:szCs w:val="28"/>
        </w:rPr>
        <w:t xml:space="preserve">thành việc triển khai các nội dung và việc thanh quyết toán </w:t>
      </w:r>
      <w:r w:rsidR="00E34D1D" w:rsidRPr="00FD2ADB">
        <w:rPr>
          <w:spacing w:val="4"/>
          <w:szCs w:val="28"/>
        </w:rPr>
        <w:t>của Đề án Điều tra, rà soát đánh giá việc thực hiện pháp luật, chính sách đối với thanh niên từ đủ 16 tuổi</w:t>
      </w:r>
      <w:r w:rsidR="006D6D6C" w:rsidRPr="00FD2ADB">
        <w:rPr>
          <w:spacing w:val="4"/>
          <w:szCs w:val="28"/>
        </w:rPr>
        <w:t xml:space="preserve"> đến dưới 18 tuổi</w:t>
      </w:r>
      <w:r w:rsidR="00A67269">
        <w:rPr>
          <w:spacing w:val="4"/>
          <w:szCs w:val="28"/>
        </w:rPr>
        <w:t>,</w:t>
      </w:r>
      <w:r w:rsidR="009D31FD">
        <w:rPr>
          <w:spacing w:val="4"/>
          <w:szCs w:val="28"/>
        </w:rPr>
        <w:t xml:space="preserve"> trong năm 2022.</w:t>
      </w:r>
    </w:p>
    <w:p w:rsidR="00574C5A" w:rsidRPr="00304B1E" w:rsidRDefault="00574C5A" w:rsidP="00FD2ADB">
      <w:pPr>
        <w:widowControl w:val="0"/>
        <w:autoSpaceDE w:val="0"/>
        <w:autoSpaceDN w:val="0"/>
        <w:adjustRightInd w:val="0"/>
        <w:spacing w:before="120" w:after="120"/>
        <w:ind w:firstLine="851"/>
        <w:jc w:val="both"/>
        <w:rPr>
          <w:spacing w:val="-2"/>
          <w:szCs w:val="28"/>
        </w:rPr>
      </w:pPr>
      <w:r w:rsidRPr="00304B1E">
        <w:rPr>
          <w:b/>
          <w:spacing w:val="-2"/>
          <w:szCs w:val="28"/>
        </w:rPr>
        <w:t>7</w:t>
      </w:r>
      <w:r w:rsidR="009D31FD">
        <w:rPr>
          <w:spacing w:val="-2"/>
          <w:szCs w:val="28"/>
        </w:rPr>
        <w:t>. H</w:t>
      </w:r>
      <w:r w:rsidR="00CE6C29">
        <w:rPr>
          <w:spacing w:val="-2"/>
          <w:szCs w:val="28"/>
        </w:rPr>
        <w:t>oàn thiện</w:t>
      </w:r>
      <w:r w:rsidRPr="00304B1E">
        <w:rPr>
          <w:spacing w:val="-2"/>
          <w:szCs w:val="28"/>
        </w:rPr>
        <w:t xml:space="preserve"> hồ sơ đăng ký thực hiện nhiệm vụ khoa học cấp bộ năm 2023: “Nghiên cứu x</w:t>
      </w:r>
      <w:r w:rsidRPr="00304B1E">
        <w:rPr>
          <w:spacing w:val="-2"/>
          <w:szCs w:val="28"/>
          <w:lang w:val="vi-VN"/>
        </w:rPr>
        <w:t xml:space="preserve">ây </w:t>
      </w:r>
      <w:r w:rsidRPr="00304B1E">
        <w:rPr>
          <w:spacing w:val="-2"/>
          <w:szCs w:val="28"/>
        </w:rPr>
        <w:t>dựng Bộ Tiêu chí cấp tỉnh đánh giá mức độ vì sự phát triển thanh niên V</w:t>
      </w:r>
      <w:r w:rsidRPr="00304B1E">
        <w:rPr>
          <w:spacing w:val="-2"/>
          <w:szCs w:val="28"/>
          <w:lang w:val="vi-VN"/>
        </w:rPr>
        <w:t>iệt Nam</w:t>
      </w:r>
      <w:r w:rsidR="009D31FD">
        <w:rPr>
          <w:spacing w:val="-2"/>
          <w:szCs w:val="28"/>
        </w:rPr>
        <w:t>”</w:t>
      </w:r>
      <w:r w:rsidRPr="00304B1E">
        <w:rPr>
          <w:spacing w:val="-2"/>
          <w:szCs w:val="28"/>
        </w:rPr>
        <w:t>.</w:t>
      </w:r>
    </w:p>
    <w:p w:rsidR="003C2B17" w:rsidRDefault="00574C5A" w:rsidP="003C2B17">
      <w:pPr>
        <w:spacing w:before="120" w:after="120"/>
        <w:ind w:firstLine="851"/>
        <w:jc w:val="both"/>
        <w:rPr>
          <w:color w:val="000000" w:themeColor="text1"/>
          <w:szCs w:val="28"/>
        </w:rPr>
      </w:pPr>
      <w:r>
        <w:rPr>
          <w:b/>
          <w:color w:val="000000" w:themeColor="text1"/>
          <w:szCs w:val="28"/>
        </w:rPr>
        <w:t>8</w:t>
      </w:r>
      <w:r w:rsidR="00FD7975">
        <w:rPr>
          <w:color w:val="000000" w:themeColor="text1"/>
          <w:szCs w:val="28"/>
        </w:rPr>
        <w:t xml:space="preserve">. Phối hợp với </w:t>
      </w:r>
      <w:r w:rsidR="002D0116">
        <w:rPr>
          <w:color w:val="000000" w:themeColor="text1"/>
          <w:szCs w:val="28"/>
        </w:rPr>
        <w:t xml:space="preserve">trường </w:t>
      </w:r>
      <w:r w:rsidR="009D31FD">
        <w:rPr>
          <w:color w:val="000000" w:themeColor="text1"/>
          <w:szCs w:val="28"/>
        </w:rPr>
        <w:t>Đại học Luật Hà Nội hoàn thiện việc</w:t>
      </w:r>
      <w:r w:rsidR="00FD7975">
        <w:rPr>
          <w:color w:val="000000" w:themeColor="text1"/>
          <w:szCs w:val="28"/>
        </w:rPr>
        <w:t xml:space="preserve"> triển khai các nội dung của Đề tài khoa học cấp Bộ: “Thanh niên khởi nghiệp và pháp luật về vốn đối với thanh niên khởi nghiệp”.</w:t>
      </w:r>
    </w:p>
    <w:p w:rsidR="00401D3B" w:rsidRPr="00A67269" w:rsidRDefault="00A67269" w:rsidP="00A67269">
      <w:pPr>
        <w:spacing w:before="120" w:after="120"/>
        <w:ind w:firstLine="851"/>
        <w:jc w:val="both"/>
        <w:rPr>
          <w:spacing w:val="4"/>
          <w:szCs w:val="28"/>
        </w:rPr>
      </w:pPr>
      <w:r w:rsidRPr="00A67269">
        <w:rPr>
          <w:b/>
          <w:spacing w:val="4"/>
          <w:szCs w:val="28"/>
        </w:rPr>
        <w:t>9</w:t>
      </w:r>
      <w:r w:rsidRPr="00A67269">
        <w:rPr>
          <w:spacing w:val="4"/>
          <w:szCs w:val="28"/>
        </w:rPr>
        <w:t>.</w:t>
      </w:r>
      <w:r w:rsidR="00401D3B" w:rsidRPr="00A67269">
        <w:rPr>
          <w:spacing w:val="4"/>
          <w:szCs w:val="28"/>
        </w:rPr>
        <w:t xml:space="preserve"> Phối hợp với Ban Quốc tế Trung ương Đoàn cung cấp thông tin đánh giá tình hình hợp tác ASEAN 2022, sự tham gia của Việt Nam trong ASEAN năm 2022.</w:t>
      </w:r>
    </w:p>
    <w:p w:rsidR="00401D3B" w:rsidRPr="003672D0" w:rsidRDefault="00401D3B" w:rsidP="00401D3B">
      <w:pPr>
        <w:spacing w:before="120" w:after="120"/>
        <w:ind w:firstLine="851"/>
        <w:jc w:val="both"/>
        <w:rPr>
          <w:szCs w:val="28"/>
        </w:rPr>
      </w:pPr>
      <w:r w:rsidRPr="003672D0">
        <w:rPr>
          <w:b/>
          <w:szCs w:val="28"/>
        </w:rPr>
        <w:t>1</w:t>
      </w:r>
      <w:r w:rsidR="00A67269">
        <w:rPr>
          <w:b/>
          <w:szCs w:val="28"/>
        </w:rPr>
        <w:t>0</w:t>
      </w:r>
      <w:r>
        <w:rPr>
          <w:szCs w:val="28"/>
        </w:rPr>
        <w:t xml:space="preserve">. </w:t>
      </w:r>
      <w:r w:rsidRPr="003672D0">
        <w:rPr>
          <w:szCs w:val="28"/>
        </w:rPr>
        <w:t xml:space="preserve">Hoàn thành </w:t>
      </w:r>
      <w:r w:rsidR="008A4B75">
        <w:rPr>
          <w:szCs w:val="28"/>
        </w:rPr>
        <w:t>việc xây dựng các văn bản</w:t>
      </w:r>
      <w:r w:rsidRPr="003672D0">
        <w:rPr>
          <w:szCs w:val="28"/>
        </w:rPr>
        <w:t xml:space="preserve">: (1) Báo cáo kết quả công tác tháng 11/2022; (2) Báo cáo công tác quý IV/2022; (3) Báo cáo tổng kết công tác </w:t>
      </w:r>
      <w:r w:rsidRPr="003672D0">
        <w:rPr>
          <w:szCs w:val="28"/>
        </w:rPr>
        <w:lastRenderedPageBreak/>
        <w:t xml:space="preserve">năm 2022; </w:t>
      </w:r>
      <w:r w:rsidR="003672D0">
        <w:rPr>
          <w:szCs w:val="28"/>
        </w:rPr>
        <w:t>(4) Báo cáo kết quả công tác phòng chống tham nhũng, tiêu cực năm 2022; (5) Báo cáo kết quả thực hiện Quy chế dân chủ ở cơ sở năm 2022; (6</w:t>
      </w:r>
      <w:r w:rsidRPr="003672D0">
        <w:rPr>
          <w:szCs w:val="28"/>
        </w:rPr>
        <w:t>) Chương trình công tác quý I/2023</w:t>
      </w:r>
      <w:r w:rsidR="003672D0">
        <w:rPr>
          <w:szCs w:val="28"/>
        </w:rPr>
        <w:t>; (7) Kế hoạch công tác năm 2023</w:t>
      </w:r>
      <w:r w:rsidRPr="003672D0">
        <w:rPr>
          <w:szCs w:val="28"/>
        </w:rPr>
        <w:t xml:space="preserve"> của Văn phòng Ủy ban quốc gia về thanh niên Việt Nam.</w:t>
      </w:r>
    </w:p>
    <w:p w:rsidR="005E3E15" w:rsidRDefault="005E3E15" w:rsidP="00DF3CF5">
      <w:pPr>
        <w:spacing w:before="120" w:after="120"/>
        <w:ind w:firstLine="851"/>
        <w:jc w:val="both"/>
        <w:rPr>
          <w:szCs w:val="28"/>
        </w:rPr>
      </w:pPr>
      <w:r w:rsidRPr="005E3E15">
        <w:rPr>
          <w:b/>
          <w:szCs w:val="28"/>
        </w:rPr>
        <w:t>1</w:t>
      </w:r>
      <w:r w:rsidR="00A67269">
        <w:rPr>
          <w:b/>
          <w:szCs w:val="28"/>
        </w:rPr>
        <w:t>1</w:t>
      </w:r>
      <w:r w:rsidR="009D31FD">
        <w:rPr>
          <w:szCs w:val="28"/>
        </w:rPr>
        <w:t>. Hoàn thành việc</w:t>
      </w:r>
      <w:r>
        <w:rPr>
          <w:szCs w:val="28"/>
        </w:rPr>
        <w:t xml:space="preserve"> đánh giá</w:t>
      </w:r>
      <w:r w:rsidR="009D31FD">
        <w:rPr>
          <w:szCs w:val="28"/>
        </w:rPr>
        <w:t>,</w:t>
      </w:r>
      <w:r>
        <w:rPr>
          <w:szCs w:val="28"/>
        </w:rPr>
        <w:t xml:space="preserve"> tổng kết công tác chuyên môn, công tác Đảng và công tác công đoàn của đơn vị trong năm 2022</w:t>
      </w:r>
      <w:r w:rsidR="009D31FD">
        <w:rPr>
          <w:szCs w:val="28"/>
        </w:rPr>
        <w:t xml:space="preserve"> và xây dựng Kế hoạch công tác</w:t>
      </w:r>
      <w:r w:rsidR="00EB31CC">
        <w:rPr>
          <w:szCs w:val="28"/>
        </w:rPr>
        <w:t xml:space="preserve"> năm</w:t>
      </w:r>
      <w:r w:rsidR="009D31FD">
        <w:rPr>
          <w:szCs w:val="28"/>
        </w:rPr>
        <w:t xml:space="preserve"> </w:t>
      </w:r>
      <w:r w:rsidR="00401D3B">
        <w:rPr>
          <w:szCs w:val="28"/>
        </w:rPr>
        <w:t>2023 của Văn phòng Ủy ban</w:t>
      </w:r>
      <w:r>
        <w:rPr>
          <w:szCs w:val="28"/>
        </w:rPr>
        <w:t>.</w:t>
      </w:r>
    </w:p>
    <w:p w:rsidR="00E34D1D" w:rsidRPr="005E3E15" w:rsidRDefault="00E34D1D" w:rsidP="00DF3891">
      <w:pPr>
        <w:spacing w:before="120" w:after="120"/>
        <w:ind w:firstLine="851"/>
        <w:jc w:val="both"/>
        <w:rPr>
          <w:szCs w:val="28"/>
        </w:rPr>
      </w:pPr>
      <w:r w:rsidRPr="005E3E15">
        <w:rPr>
          <w:b/>
          <w:szCs w:val="28"/>
        </w:rPr>
        <w:t>1</w:t>
      </w:r>
      <w:r w:rsidR="00A67269">
        <w:rPr>
          <w:b/>
          <w:szCs w:val="28"/>
        </w:rPr>
        <w:t>2</w:t>
      </w:r>
      <w:r w:rsidRPr="005E3E15">
        <w:rPr>
          <w:szCs w:val="28"/>
        </w:rPr>
        <w:t>. Lãnh đạo</w:t>
      </w:r>
      <w:r w:rsidR="00401D3B">
        <w:rPr>
          <w:szCs w:val="28"/>
        </w:rPr>
        <w:t xml:space="preserve">, công chức </w:t>
      </w:r>
      <w:r w:rsidRPr="005E3E15">
        <w:rPr>
          <w:szCs w:val="28"/>
        </w:rPr>
        <w:t>Văn phòng Ủy</w:t>
      </w:r>
      <w:r w:rsidR="00401D3B">
        <w:rPr>
          <w:szCs w:val="28"/>
        </w:rPr>
        <w:t xml:space="preserve"> ban thanh niên</w:t>
      </w:r>
      <w:r w:rsidRPr="005E3E15">
        <w:rPr>
          <w:szCs w:val="28"/>
        </w:rPr>
        <w:t xml:space="preserve"> t</w:t>
      </w:r>
      <w:r w:rsidR="004106A9" w:rsidRPr="005E3E15">
        <w:rPr>
          <w:szCs w:val="28"/>
        </w:rPr>
        <w:t>ham gia</w:t>
      </w:r>
      <w:r w:rsidR="00D97736" w:rsidRPr="005E3E15">
        <w:rPr>
          <w:szCs w:val="28"/>
        </w:rPr>
        <w:t>:</w:t>
      </w:r>
      <w:r w:rsidR="00401D3B">
        <w:rPr>
          <w:szCs w:val="28"/>
        </w:rPr>
        <w:t xml:space="preserve"> </w:t>
      </w:r>
      <w:r w:rsidR="004106A9" w:rsidRPr="005E3E15">
        <w:rPr>
          <w:szCs w:val="28"/>
        </w:rPr>
        <w:t>(1) Các cuộc h</w:t>
      </w:r>
      <w:r w:rsidR="00C51980" w:rsidRPr="005E3E15">
        <w:rPr>
          <w:szCs w:val="28"/>
        </w:rPr>
        <w:t xml:space="preserve">ọp </w:t>
      </w:r>
      <w:r w:rsidR="004106A9" w:rsidRPr="005E3E15">
        <w:rPr>
          <w:szCs w:val="28"/>
        </w:rPr>
        <w:t xml:space="preserve">của </w:t>
      </w:r>
      <w:r w:rsidR="00C51980" w:rsidRPr="005E3E15">
        <w:rPr>
          <w:szCs w:val="28"/>
        </w:rPr>
        <w:t>Tiểu ban Nội dung Đại hội Đoàn toàn quốc lần thứ 12;</w:t>
      </w:r>
      <w:r w:rsidR="00401D3B">
        <w:rPr>
          <w:szCs w:val="28"/>
        </w:rPr>
        <w:t xml:space="preserve"> </w:t>
      </w:r>
      <w:r w:rsidR="00FD2ADB" w:rsidRPr="005E3E15">
        <w:rPr>
          <w:szCs w:val="28"/>
        </w:rPr>
        <w:t>(</w:t>
      </w:r>
      <w:r w:rsidR="00856E12" w:rsidRPr="005E3E15">
        <w:rPr>
          <w:szCs w:val="28"/>
        </w:rPr>
        <w:t>2</w:t>
      </w:r>
      <w:r w:rsidR="00401D3B">
        <w:rPr>
          <w:szCs w:val="28"/>
        </w:rPr>
        <w:t>) Tham gia phục vụ Đại hội Đoàn toàn quốc lần thứ XII</w:t>
      </w:r>
      <w:r w:rsidR="00F7217C" w:rsidRPr="005E3E15">
        <w:rPr>
          <w:szCs w:val="28"/>
        </w:rPr>
        <w:t>.</w:t>
      </w:r>
    </w:p>
    <w:p w:rsidR="00DF20FB" w:rsidRDefault="00E34D1D" w:rsidP="00DF20FB">
      <w:pPr>
        <w:spacing w:before="120" w:after="120"/>
        <w:ind w:firstLine="851"/>
        <w:jc w:val="both"/>
        <w:rPr>
          <w:b/>
          <w:color w:val="000000" w:themeColor="text1"/>
          <w:szCs w:val="28"/>
          <w:lang w:val="it-IT"/>
        </w:rPr>
      </w:pPr>
      <w:r w:rsidRPr="00D4664F">
        <w:rPr>
          <w:b/>
          <w:color w:val="000000" w:themeColor="text1"/>
          <w:szCs w:val="28"/>
          <w:lang w:val="it-IT"/>
        </w:rPr>
        <w:t xml:space="preserve">II. </w:t>
      </w:r>
      <w:r w:rsidR="008A4B75">
        <w:rPr>
          <w:b/>
          <w:color w:val="000000" w:themeColor="text1"/>
          <w:szCs w:val="28"/>
          <w:lang w:val="it-IT"/>
        </w:rPr>
        <w:t>TRỌNG TÂM CÔNG TÁC THÁNG 01</w:t>
      </w:r>
      <w:r>
        <w:rPr>
          <w:b/>
          <w:color w:val="000000" w:themeColor="text1"/>
          <w:szCs w:val="28"/>
          <w:lang w:val="it-IT"/>
        </w:rPr>
        <w:t>/</w:t>
      </w:r>
      <w:r w:rsidR="008A4B75">
        <w:rPr>
          <w:b/>
          <w:color w:val="000000" w:themeColor="text1"/>
          <w:szCs w:val="28"/>
          <w:lang w:val="it-IT"/>
        </w:rPr>
        <w:t>2023</w:t>
      </w:r>
    </w:p>
    <w:p w:rsidR="00DF20FB" w:rsidRDefault="00DF20FB" w:rsidP="00DF20FB">
      <w:pPr>
        <w:spacing w:before="120" w:after="120"/>
        <w:ind w:firstLine="851"/>
        <w:jc w:val="both"/>
        <w:rPr>
          <w:color w:val="000000" w:themeColor="text1"/>
          <w:szCs w:val="28"/>
        </w:rPr>
      </w:pPr>
      <w:r>
        <w:rPr>
          <w:b/>
          <w:color w:val="000000" w:themeColor="text1"/>
          <w:szCs w:val="28"/>
          <w:lang w:val="it-IT"/>
        </w:rPr>
        <w:t xml:space="preserve">1. </w:t>
      </w:r>
      <w:r w:rsidR="008A4B75" w:rsidRPr="00DF20FB">
        <w:rPr>
          <w:color w:val="000000" w:themeColor="text1"/>
          <w:szCs w:val="28"/>
        </w:rPr>
        <w:t>Tham mưu về nội dung và chuẩn bị các điều kiện tổ chức Hội nghị Ủy ban quốc gia về thanh niên Việt Nam lần thứ hai (Tổ chức ngày 10/01/202</w:t>
      </w:r>
      <w:r w:rsidRPr="00DF20FB">
        <w:rPr>
          <w:color w:val="000000" w:themeColor="text1"/>
          <w:szCs w:val="28"/>
        </w:rPr>
        <w:t>3</w:t>
      </w:r>
      <w:r w:rsidR="008A4B75" w:rsidRPr="00DF20FB">
        <w:rPr>
          <w:color w:val="000000" w:themeColor="text1"/>
          <w:szCs w:val="28"/>
        </w:rPr>
        <w:t>)</w:t>
      </w:r>
      <w:r w:rsidRPr="00DF20FB">
        <w:rPr>
          <w:color w:val="000000" w:themeColor="text1"/>
          <w:szCs w:val="28"/>
        </w:rPr>
        <w:t>.</w:t>
      </w:r>
    </w:p>
    <w:p w:rsidR="00DF20FB" w:rsidRDefault="00DF20FB" w:rsidP="00DF20FB">
      <w:pPr>
        <w:spacing w:before="120" w:after="120"/>
        <w:ind w:firstLine="851"/>
        <w:jc w:val="both"/>
      </w:pPr>
      <w:r w:rsidRPr="00DF20FB">
        <w:rPr>
          <w:b/>
        </w:rPr>
        <w:t>2</w:t>
      </w:r>
      <w:r>
        <w:t xml:space="preserve">. </w:t>
      </w:r>
      <w:r w:rsidRPr="003638E2">
        <w:t xml:space="preserve">Tham mưu xây dựng, triển khai thực hiện kế hoạch </w:t>
      </w:r>
      <w:r>
        <w:t xml:space="preserve">làm việc của Ủy ban với các địa phương </w:t>
      </w:r>
      <w:r w:rsidRPr="003638E2">
        <w:t>năm 202</w:t>
      </w:r>
      <w:r>
        <w:t>3.</w:t>
      </w:r>
    </w:p>
    <w:p w:rsidR="00A67269" w:rsidRPr="00A67269" w:rsidRDefault="00A67269" w:rsidP="00A67269">
      <w:pPr>
        <w:pStyle w:val="Style11"/>
        <w:widowControl/>
        <w:shd w:val="clear" w:color="auto" w:fill="FFFFFF"/>
        <w:spacing w:before="120" w:after="120" w:line="240" w:lineRule="auto"/>
        <w:ind w:firstLine="839"/>
        <w:rPr>
          <w:color w:val="000000"/>
          <w:sz w:val="28"/>
          <w:szCs w:val="28"/>
        </w:rPr>
      </w:pPr>
      <w:r w:rsidRPr="00A67269">
        <w:rPr>
          <w:b/>
          <w:sz w:val="28"/>
          <w:szCs w:val="28"/>
        </w:rPr>
        <w:t>3</w:t>
      </w:r>
      <w:r w:rsidRPr="00A67269">
        <w:rPr>
          <w:sz w:val="28"/>
          <w:szCs w:val="28"/>
        </w:rPr>
        <w:t xml:space="preserve">. Xây dựng dự thảo Kế hoạch tổ chức </w:t>
      </w:r>
      <w:r w:rsidRPr="00A67269">
        <w:rPr>
          <w:color w:val="0D0D0D"/>
          <w:sz w:val="28"/>
          <w:szCs w:val="28"/>
        </w:rPr>
        <w:t>Diễn đàn chính sách quốc gia đối với thanh niên năm 2023 với chủ đề “Chính sách việc làm cho thanh niên”.</w:t>
      </w:r>
    </w:p>
    <w:p w:rsidR="00DF20FB" w:rsidRDefault="00A67269" w:rsidP="00DF20FB">
      <w:pPr>
        <w:pStyle w:val="Style11"/>
        <w:widowControl/>
        <w:shd w:val="clear" w:color="auto" w:fill="FFFFFF"/>
        <w:spacing w:before="120" w:after="120" w:line="240" w:lineRule="auto"/>
        <w:ind w:firstLine="839"/>
      </w:pPr>
      <w:r>
        <w:rPr>
          <w:b/>
          <w:sz w:val="28"/>
          <w:szCs w:val="28"/>
        </w:rPr>
        <w:t>4</w:t>
      </w:r>
      <w:r w:rsidR="00DF20FB">
        <w:rPr>
          <w:sz w:val="28"/>
          <w:szCs w:val="28"/>
        </w:rPr>
        <w:t xml:space="preserve">. </w:t>
      </w:r>
      <w:r w:rsidR="00DF20FB" w:rsidRPr="00DF20FB">
        <w:rPr>
          <w:color w:val="000000"/>
          <w:sz w:val="28"/>
          <w:szCs w:val="28"/>
        </w:rPr>
        <w:t>Xây dựng</w:t>
      </w:r>
      <w:r>
        <w:rPr>
          <w:color w:val="000000"/>
          <w:sz w:val="28"/>
          <w:szCs w:val="28"/>
        </w:rPr>
        <w:t>,</w:t>
      </w:r>
      <w:r w:rsidR="00DF20FB" w:rsidRPr="00DF20FB">
        <w:rPr>
          <w:color w:val="000000"/>
          <w:sz w:val="28"/>
          <w:szCs w:val="28"/>
        </w:rPr>
        <w:t xml:space="preserve"> trình ban hành Đề án Sách trắng về thanh niên khởi nghiệp giai đoạn 2023-202</w:t>
      </w:r>
      <w:r w:rsidR="00DF20FB">
        <w:rPr>
          <w:color w:val="000000"/>
          <w:sz w:val="28"/>
          <w:szCs w:val="28"/>
        </w:rPr>
        <w:t>2</w:t>
      </w:r>
      <w:r w:rsidR="00DF20FB">
        <w:t>.</w:t>
      </w:r>
    </w:p>
    <w:p w:rsidR="00DF20FB" w:rsidRDefault="00A67269" w:rsidP="00A67269">
      <w:pPr>
        <w:pStyle w:val="Style11"/>
        <w:widowControl/>
        <w:shd w:val="clear" w:color="auto" w:fill="FFFFFF"/>
        <w:spacing w:before="120" w:after="120" w:line="240" w:lineRule="auto"/>
        <w:ind w:firstLine="839"/>
      </w:pPr>
      <w:r>
        <w:rPr>
          <w:b/>
          <w:sz w:val="28"/>
          <w:szCs w:val="28"/>
        </w:rPr>
        <w:t>5</w:t>
      </w:r>
      <w:r w:rsidR="00DF20FB" w:rsidRPr="00DF20FB">
        <w:rPr>
          <w:sz w:val="28"/>
          <w:szCs w:val="28"/>
        </w:rPr>
        <w:t>. Tổ chức điều tra, khảo sát phục vụ xây dựng dự thảo Bộ Tiêu chí vì sự phát triển của thanh niên Việt Nam.</w:t>
      </w:r>
    </w:p>
    <w:p w:rsidR="00A67269" w:rsidRPr="00A67269" w:rsidRDefault="00A67269" w:rsidP="00A67269">
      <w:pPr>
        <w:pStyle w:val="Style11"/>
        <w:widowControl/>
        <w:shd w:val="clear" w:color="auto" w:fill="FFFFFF"/>
        <w:spacing w:before="120" w:after="120" w:line="240" w:lineRule="auto"/>
        <w:ind w:firstLine="839"/>
        <w:rPr>
          <w:color w:val="000000"/>
          <w:sz w:val="28"/>
          <w:szCs w:val="28"/>
        </w:rPr>
      </w:pPr>
      <w:r w:rsidRPr="00A67269">
        <w:rPr>
          <w:b/>
          <w:sz w:val="28"/>
          <w:szCs w:val="28"/>
        </w:rPr>
        <w:t>6</w:t>
      </w:r>
      <w:r w:rsidRPr="00A67269">
        <w:rPr>
          <w:sz w:val="28"/>
          <w:szCs w:val="28"/>
        </w:rPr>
        <w:t>. Chủ trì tham mưu Kế hoạch góp ý đối với dự thảo Luật Đất đai (sửa đổi) của Trung ương Đoàn.</w:t>
      </w:r>
    </w:p>
    <w:p w:rsidR="00733852" w:rsidRDefault="00A67269" w:rsidP="00304B1E">
      <w:pPr>
        <w:spacing w:before="120" w:after="120"/>
        <w:ind w:firstLine="851"/>
        <w:jc w:val="both"/>
        <w:rPr>
          <w:color w:val="000000" w:themeColor="text1"/>
          <w:szCs w:val="28"/>
          <w:lang w:val="it-IT"/>
        </w:rPr>
      </w:pPr>
      <w:r>
        <w:rPr>
          <w:b/>
          <w:color w:val="000000" w:themeColor="text1"/>
          <w:szCs w:val="28"/>
          <w:lang w:val="it-IT"/>
        </w:rPr>
        <w:t>7</w:t>
      </w:r>
      <w:r w:rsidR="00E34D1D" w:rsidRPr="00304B1E">
        <w:rPr>
          <w:color w:val="000000" w:themeColor="text1"/>
          <w:szCs w:val="28"/>
          <w:lang w:val="it-IT"/>
        </w:rPr>
        <w:t>.</w:t>
      </w:r>
      <w:r w:rsidR="00E34D1D" w:rsidRPr="00D4664F">
        <w:rPr>
          <w:color w:val="000000" w:themeColor="text1"/>
          <w:szCs w:val="28"/>
          <w:lang w:val="it-IT"/>
        </w:rPr>
        <w:t xml:space="preserve"> Phối hợp với Ban Quốc tế Trung ương Đoàn và các đơn vị liên quan</w:t>
      </w:r>
      <w:r w:rsidR="00733852">
        <w:rPr>
          <w:color w:val="000000" w:themeColor="text1"/>
          <w:szCs w:val="28"/>
          <w:lang w:val="it-IT"/>
        </w:rPr>
        <w:t>:</w:t>
      </w:r>
      <w:r>
        <w:rPr>
          <w:color w:val="000000" w:themeColor="text1"/>
          <w:szCs w:val="28"/>
          <w:lang w:val="it-IT"/>
        </w:rPr>
        <w:t xml:space="preserve"> </w:t>
      </w:r>
      <w:r w:rsidR="00733852">
        <w:rPr>
          <w:color w:val="000000" w:themeColor="text1"/>
          <w:szCs w:val="28"/>
          <w:lang w:val="it-IT"/>
        </w:rPr>
        <w:t>T</w:t>
      </w:r>
      <w:r w:rsidR="00E34D1D" w:rsidRPr="00D4664F">
        <w:rPr>
          <w:color w:val="000000" w:themeColor="text1"/>
          <w:szCs w:val="28"/>
          <w:lang w:val="it-IT"/>
        </w:rPr>
        <w:t xml:space="preserve">ham mưu về nhân sự, kinh phí, thủ tục phục vụ các hoạt động đối ngoại của </w:t>
      </w:r>
      <w:r>
        <w:rPr>
          <w:color w:val="000000" w:themeColor="text1"/>
          <w:szCs w:val="28"/>
          <w:lang w:val="it-IT"/>
        </w:rPr>
        <w:t>Ủy ban thanh niên trong tháng 01/2023</w:t>
      </w:r>
      <w:r w:rsidR="00733852">
        <w:rPr>
          <w:color w:val="000000" w:themeColor="text1"/>
          <w:szCs w:val="28"/>
          <w:lang w:val="it-IT"/>
        </w:rPr>
        <w:t>.</w:t>
      </w:r>
    </w:p>
    <w:p w:rsidR="00E34D1D" w:rsidRDefault="00A67269" w:rsidP="002D0116">
      <w:pPr>
        <w:spacing w:before="120" w:after="120"/>
        <w:ind w:firstLine="851"/>
        <w:jc w:val="both"/>
        <w:rPr>
          <w:rStyle w:val="FontStyle27"/>
          <w:color w:val="000000" w:themeColor="text1"/>
          <w:sz w:val="28"/>
          <w:szCs w:val="28"/>
          <w:lang w:val="it-IT" w:eastAsia="vi-VN"/>
        </w:rPr>
      </w:pPr>
      <w:r>
        <w:rPr>
          <w:rStyle w:val="FontStyle27"/>
          <w:b/>
          <w:color w:val="000000" w:themeColor="text1"/>
          <w:sz w:val="28"/>
          <w:szCs w:val="28"/>
          <w:lang w:val="it-IT" w:eastAsia="vi-VN"/>
        </w:rPr>
        <w:t>8</w:t>
      </w:r>
      <w:r w:rsidR="00E34D1D" w:rsidRPr="007349BE">
        <w:rPr>
          <w:rStyle w:val="FontStyle27"/>
          <w:color w:val="000000" w:themeColor="text1"/>
          <w:sz w:val="28"/>
          <w:szCs w:val="28"/>
          <w:lang w:val="it-IT" w:eastAsia="vi-VN"/>
        </w:rPr>
        <w:t>.</w:t>
      </w:r>
      <w:r>
        <w:rPr>
          <w:rStyle w:val="FontStyle27"/>
          <w:color w:val="000000" w:themeColor="text1"/>
          <w:sz w:val="28"/>
          <w:szCs w:val="28"/>
          <w:lang w:val="it-IT" w:eastAsia="vi-VN"/>
        </w:rPr>
        <w:t xml:space="preserve"> </w:t>
      </w:r>
      <w:r w:rsidR="00E34D1D" w:rsidRPr="00D4664F">
        <w:rPr>
          <w:rStyle w:val="FontStyle27"/>
          <w:color w:val="000000" w:themeColor="text1"/>
          <w:sz w:val="28"/>
          <w:szCs w:val="28"/>
          <w:lang w:val="it-IT" w:eastAsia="vi-VN"/>
        </w:rPr>
        <w:t>Nghiên cứu, góp ý kiến vào dự thảo các văn bản chính sách, pháp luật về thanh niên và những văn bản có liên quan theo phân công của Thường trực Ủy ban thanh niên, Thường trực Ban Bí thư Trung ương Đoàn và các văn bản do các ban, đơn vị của Trung ương Đoàn gửi xin ý kiến.</w:t>
      </w:r>
    </w:p>
    <w:p w:rsidR="00E34D1D" w:rsidRDefault="00A67269" w:rsidP="00E34D1D">
      <w:pPr>
        <w:spacing w:before="120" w:after="120"/>
        <w:ind w:firstLine="851"/>
        <w:jc w:val="both"/>
        <w:rPr>
          <w:color w:val="000000" w:themeColor="text1"/>
          <w:spacing w:val="-2"/>
          <w:szCs w:val="28"/>
          <w:lang w:val="it-IT"/>
        </w:rPr>
      </w:pPr>
      <w:r>
        <w:rPr>
          <w:b/>
          <w:color w:val="000000" w:themeColor="text1"/>
          <w:spacing w:val="-2"/>
          <w:szCs w:val="28"/>
          <w:lang w:val="it-IT"/>
        </w:rPr>
        <w:t>9</w:t>
      </w:r>
      <w:r w:rsidR="00E34D1D" w:rsidRPr="007349BE">
        <w:rPr>
          <w:color w:val="000000" w:themeColor="text1"/>
          <w:spacing w:val="-2"/>
          <w:szCs w:val="28"/>
          <w:lang w:val="it-IT"/>
        </w:rPr>
        <w:t>.</w:t>
      </w:r>
      <w:r w:rsidR="00E34D1D" w:rsidRPr="004126B0">
        <w:rPr>
          <w:color w:val="000000" w:themeColor="text1"/>
          <w:spacing w:val="-2"/>
          <w:szCs w:val="28"/>
          <w:lang w:val="it-IT"/>
        </w:rPr>
        <w:t xml:space="preserve"> Triển khai thực hiện công tác tài chính phục vụ yêu cầu, tiến độ công việc và đảm bảo đúng quy định.</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2"/>
        <w:gridCol w:w="5306"/>
      </w:tblGrid>
      <w:tr w:rsidR="00E34D1D" w:rsidTr="00DF3891">
        <w:tc>
          <w:tcPr>
            <w:tcW w:w="3982" w:type="dxa"/>
            <w:tcBorders>
              <w:top w:val="nil"/>
              <w:left w:val="nil"/>
              <w:bottom w:val="nil"/>
              <w:right w:val="nil"/>
            </w:tcBorders>
          </w:tcPr>
          <w:p w:rsidR="00E34D1D" w:rsidRPr="00FB161F" w:rsidRDefault="00E34D1D" w:rsidP="00DF3891">
            <w:pPr>
              <w:widowControl w:val="0"/>
              <w:autoSpaceDE w:val="0"/>
              <w:autoSpaceDN w:val="0"/>
              <w:adjustRightInd w:val="0"/>
              <w:spacing w:before="240"/>
              <w:rPr>
                <w:b/>
                <w:sz w:val="26"/>
                <w:szCs w:val="26"/>
                <w:lang w:val="it-IT"/>
              </w:rPr>
            </w:pPr>
            <w:r w:rsidRPr="00FB161F">
              <w:rPr>
                <w:b/>
                <w:sz w:val="26"/>
                <w:szCs w:val="26"/>
                <w:lang w:val="it-IT"/>
              </w:rPr>
              <w:t>Nơi nhận:</w:t>
            </w:r>
          </w:p>
          <w:p w:rsidR="00E34D1D" w:rsidRDefault="00E34D1D" w:rsidP="00DF3891">
            <w:pPr>
              <w:widowControl w:val="0"/>
              <w:autoSpaceDE w:val="0"/>
              <w:autoSpaceDN w:val="0"/>
              <w:adjustRightInd w:val="0"/>
              <w:rPr>
                <w:sz w:val="24"/>
                <w:lang w:val="it-IT"/>
              </w:rPr>
            </w:pPr>
            <w:r w:rsidRPr="00BB5719">
              <w:rPr>
                <w:sz w:val="24"/>
                <w:lang w:val="it-IT"/>
              </w:rPr>
              <w:t>- Thường trực UBTN</w:t>
            </w:r>
            <w:r>
              <w:rPr>
                <w:sz w:val="24"/>
                <w:lang w:val="it-IT"/>
              </w:rPr>
              <w:t xml:space="preserve"> (để b/c)</w:t>
            </w:r>
            <w:r w:rsidRPr="00BB5719">
              <w:rPr>
                <w:sz w:val="24"/>
                <w:lang w:val="it-IT"/>
              </w:rPr>
              <w:t>;</w:t>
            </w:r>
          </w:p>
          <w:p w:rsidR="00E34D1D" w:rsidRPr="00BB5719" w:rsidRDefault="00E34D1D" w:rsidP="00DF3891">
            <w:pPr>
              <w:widowControl w:val="0"/>
              <w:autoSpaceDE w:val="0"/>
              <w:autoSpaceDN w:val="0"/>
              <w:adjustRightInd w:val="0"/>
              <w:rPr>
                <w:sz w:val="24"/>
                <w:lang w:val="it-IT"/>
              </w:rPr>
            </w:pPr>
            <w:r>
              <w:rPr>
                <w:sz w:val="24"/>
                <w:lang w:val="it-IT"/>
              </w:rPr>
              <w:t>- Ban Bí thư TW Đoàn (để b/c);</w:t>
            </w:r>
          </w:p>
          <w:p w:rsidR="00E34D1D" w:rsidRPr="00BB5719" w:rsidRDefault="00E34D1D" w:rsidP="00DF3891">
            <w:pPr>
              <w:widowControl w:val="0"/>
              <w:autoSpaceDE w:val="0"/>
              <w:autoSpaceDN w:val="0"/>
              <w:adjustRightInd w:val="0"/>
              <w:rPr>
                <w:sz w:val="24"/>
                <w:lang w:val="it-IT"/>
              </w:rPr>
            </w:pPr>
            <w:r w:rsidRPr="00BB5719">
              <w:rPr>
                <w:sz w:val="24"/>
                <w:lang w:val="it-IT"/>
              </w:rPr>
              <w:t>- Văn phòng Trung ương Đoàn;</w:t>
            </w:r>
          </w:p>
          <w:p w:rsidR="00E34D1D" w:rsidRPr="006D1438" w:rsidRDefault="00E34D1D" w:rsidP="00DF3891">
            <w:pPr>
              <w:widowControl w:val="0"/>
              <w:autoSpaceDE w:val="0"/>
              <w:autoSpaceDN w:val="0"/>
              <w:adjustRightInd w:val="0"/>
              <w:rPr>
                <w:sz w:val="24"/>
              </w:rPr>
            </w:pPr>
            <w:r w:rsidRPr="006D1438">
              <w:rPr>
                <w:sz w:val="24"/>
              </w:rPr>
              <w:t>- Lưu VP.</w:t>
            </w:r>
          </w:p>
        </w:tc>
        <w:tc>
          <w:tcPr>
            <w:tcW w:w="5306" w:type="dxa"/>
            <w:tcBorders>
              <w:top w:val="nil"/>
              <w:left w:val="nil"/>
              <w:bottom w:val="nil"/>
              <w:right w:val="nil"/>
            </w:tcBorders>
          </w:tcPr>
          <w:p w:rsidR="00E34D1D" w:rsidRDefault="00E34D1D" w:rsidP="007349BE">
            <w:pPr>
              <w:widowControl w:val="0"/>
              <w:autoSpaceDE w:val="0"/>
              <w:autoSpaceDN w:val="0"/>
              <w:adjustRightInd w:val="0"/>
              <w:jc w:val="center"/>
              <w:rPr>
                <w:b/>
                <w:szCs w:val="28"/>
              </w:rPr>
            </w:pPr>
            <w:r>
              <w:rPr>
                <w:b/>
                <w:szCs w:val="28"/>
              </w:rPr>
              <w:t>CHÁNH VĂN PHÒNG</w:t>
            </w:r>
          </w:p>
          <w:p w:rsidR="00E34D1D" w:rsidRDefault="00E34D1D" w:rsidP="00DF3891">
            <w:pPr>
              <w:widowControl w:val="0"/>
              <w:autoSpaceDE w:val="0"/>
              <w:autoSpaceDN w:val="0"/>
              <w:adjustRightInd w:val="0"/>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6879E1" w:rsidRDefault="006879E1" w:rsidP="00DF3891">
            <w:pPr>
              <w:widowControl w:val="0"/>
              <w:autoSpaceDE w:val="0"/>
              <w:autoSpaceDN w:val="0"/>
              <w:adjustRightInd w:val="0"/>
              <w:jc w:val="center"/>
              <w:rPr>
                <w:b/>
                <w:szCs w:val="28"/>
              </w:rPr>
            </w:pPr>
          </w:p>
          <w:p w:rsidR="006879E1" w:rsidRDefault="006879E1" w:rsidP="00DF3891">
            <w:pPr>
              <w:widowControl w:val="0"/>
              <w:autoSpaceDE w:val="0"/>
              <w:autoSpaceDN w:val="0"/>
              <w:adjustRightInd w:val="0"/>
              <w:jc w:val="center"/>
              <w:rPr>
                <w:b/>
                <w:szCs w:val="28"/>
              </w:rPr>
            </w:pPr>
          </w:p>
          <w:p w:rsidR="006879E1" w:rsidRDefault="006879E1"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r>
              <w:rPr>
                <w:b/>
                <w:szCs w:val="28"/>
              </w:rPr>
              <w:t>Nguyễn Thị Ngà</w:t>
            </w: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p w:rsidR="00E34D1D" w:rsidRDefault="00E34D1D" w:rsidP="00DF3891">
            <w:pPr>
              <w:widowControl w:val="0"/>
              <w:autoSpaceDE w:val="0"/>
              <w:autoSpaceDN w:val="0"/>
              <w:adjustRightInd w:val="0"/>
              <w:jc w:val="center"/>
              <w:rPr>
                <w:b/>
                <w:szCs w:val="28"/>
              </w:rPr>
            </w:pPr>
          </w:p>
        </w:tc>
      </w:tr>
      <w:tr w:rsidR="00E34D1D" w:rsidTr="00DF3891">
        <w:tc>
          <w:tcPr>
            <w:tcW w:w="3982" w:type="dxa"/>
            <w:tcBorders>
              <w:top w:val="nil"/>
              <w:left w:val="nil"/>
              <w:bottom w:val="nil"/>
              <w:right w:val="nil"/>
            </w:tcBorders>
          </w:tcPr>
          <w:p w:rsidR="00E34D1D" w:rsidRPr="00FB161F" w:rsidRDefault="00E34D1D" w:rsidP="00DF3891">
            <w:pPr>
              <w:widowControl w:val="0"/>
              <w:autoSpaceDE w:val="0"/>
              <w:autoSpaceDN w:val="0"/>
              <w:adjustRightInd w:val="0"/>
              <w:spacing w:before="240"/>
              <w:rPr>
                <w:b/>
                <w:sz w:val="26"/>
                <w:szCs w:val="26"/>
                <w:lang w:val="it-IT"/>
              </w:rPr>
            </w:pPr>
          </w:p>
        </w:tc>
        <w:tc>
          <w:tcPr>
            <w:tcW w:w="5306" w:type="dxa"/>
            <w:tcBorders>
              <w:top w:val="nil"/>
              <w:left w:val="nil"/>
              <w:bottom w:val="nil"/>
              <w:right w:val="nil"/>
            </w:tcBorders>
          </w:tcPr>
          <w:p w:rsidR="00E34D1D" w:rsidRDefault="00E34D1D" w:rsidP="00DF3891">
            <w:pPr>
              <w:widowControl w:val="0"/>
              <w:autoSpaceDE w:val="0"/>
              <w:autoSpaceDN w:val="0"/>
              <w:adjustRightInd w:val="0"/>
              <w:jc w:val="center"/>
              <w:rPr>
                <w:b/>
                <w:szCs w:val="28"/>
              </w:rPr>
            </w:pPr>
          </w:p>
        </w:tc>
      </w:tr>
    </w:tbl>
    <w:p w:rsidR="00E34D1D" w:rsidRDefault="00E34D1D" w:rsidP="00E34D1D">
      <w:pPr>
        <w:jc w:val="center"/>
      </w:pPr>
      <w:r>
        <w:br w:type="textWrapping" w:clear="all"/>
      </w:r>
    </w:p>
    <w:p w:rsidR="00E34D1D" w:rsidRDefault="00E34D1D" w:rsidP="00E34D1D"/>
    <w:p w:rsidR="00E34D1D" w:rsidRDefault="00E34D1D" w:rsidP="00E34D1D"/>
    <w:p w:rsidR="00E34D1D" w:rsidRDefault="00E34D1D" w:rsidP="00E34D1D"/>
    <w:p w:rsidR="00E34D1D" w:rsidRDefault="00E34D1D" w:rsidP="00E34D1D"/>
    <w:p w:rsidR="00E34D1D" w:rsidRDefault="00E34D1D" w:rsidP="00E34D1D"/>
    <w:p w:rsidR="00E34D1D" w:rsidRPr="00C3190F" w:rsidRDefault="00E34D1D" w:rsidP="00E34D1D"/>
    <w:p w:rsidR="00E34D1D" w:rsidRPr="00F41A22" w:rsidRDefault="00E34D1D" w:rsidP="00E34D1D"/>
    <w:p w:rsidR="00E34D1D" w:rsidRDefault="00E34D1D" w:rsidP="00E34D1D"/>
    <w:p w:rsidR="00E34D1D" w:rsidRPr="00BE6ADD" w:rsidRDefault="00E34D1D" w:rsidP="00E34D1D"/>
    <w:p w:rsidR="00E34D1D" w:rsidRPr="00A34457" w:rsidRDefault="00E34D1D" w:rsidP="00E34D1D"/>
    <w:p w:rsidR="00E34D1D" w:rsidRPr="00C75F03" w:rsidRDefault="00E34D1D" w:rsidP="00E34D1D"/>
    <w:p w:rsidR="00E34D1D" w:rsidRPr="00E84B92" w:rsidRDefault="00E34D1D" w:rsidP="00E34D1D"/>
    <w:p w:rsidR="00E34D1D" w:rsidRPr="0046472D" w:rsidRDefault="00E34D1D" w:rsidP="00E34D1D"/>
    <w:p w:rsidR="00E34D1D" w:rsidRDefault="00E34D1D" w:rsidP="00E34D1D"/>
    <w:p w:rsidR="00E34D1D" w:rsidRDefault="00E34D1D" w:rsidP="00E34D1D"/>
    <w:p w:rsidR="008D70CE" w:rsidRDefault="008D70CE"/>
    <w:sectPr w:rsidR="008D70CE" w:rsidSect="00DF3891">
      <w:headerReference w:type="default" r:id="rId7"/>
      <w:pgSz w:w="11907" w:h="16839" w:code="9"/>
      <w:pgMar w:top="964" w:right="1191" w:bottom="249" w:left="1474"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B2C" w:rsidRDefault="002E7B2C" w:rsidP="005D2965">
      <w:r>
        <w:separator/>
      </w:r>
    </w:p>
  </w:endnote>
  <w:endnote w:type="continuationSeparator" w:id="1">
    <w:p w:rsidR="002E7B2C" w:rsidRDefault="002E7B2C" w:rsidP="005D2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B2C" w:rsidRDefault="002E7B2C" w:rsidP="005D2965">
      <w:r>
        <w:separator/>
      </w:r>
    </w:p>
  </w:footnote>
  <w:footnote w:type="continuationSeparator" w:id="1">
    <w:p w:rsidR="002E7B2C" w:rsidRDefault="002E7B2C" w:rsidP="005D29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76311"/>
      <w:docPartObj>
        <w:docPartGallery w:val="Page Numbers (Top of Page)"/>
        <w:docPartUnique/>
      </w:docPartObj>
    </w:sdtPr>
    <w:sdtContent>
      <w:p w:rsidR="00304B1E" w:rsidRDefault="00FC6C34">
        <w:pPr>
          <w:pStyle w:val="Header"/>
          <w:jc w:val="center"/>
        </w:pPr>
        <w:r>
          <w:fldChar w:fldCharType="begin"/>
        </w:r>
        <w:r w:rsidR="006A2D5F">
          <w:instrText xml:space="preserve"> PAGE   \* MERGEFORMAT </w:instrText>
        </w:r>
        <w:r>
          <w:fldChar w:fldCharType="separate"/>
        </w:r>
        <w:r w:rsidR="006879E1">
          <w:rPr>
            <w:noProof/>
          </w:rPr>
          <w:t>3</w:t>
        </w:r>
        <w:r>
          <w:rPr>
            <w:noProof/>
          </w:rPr>
          <w:fldChar w:fldCharType="end"/>
        </w:r>
      </w:p>
    </w:sdtContent>
  </w:sdt>
  <w:p w:rsidR="00304B1E" w:rsidRDefault="00304B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159D1"/>
    <w:multiLevelType w:val="hybridMultilevel"/>
    <w:tmpl w:val="1D54898A"/>
    <w:lvl w:ilvl="0" w:tplc="F4F2A9E4">
      <w:start w:val="1"/>
      <w:numFmt w:val="decimal"/>
      <w:lvlText w:val="%1."/>
      <w:lvlJc w:val="left"/>
      <w:pPr>
        <w:ind w:left="1976" w:hanging="1125"/>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E34D1D"/>
    <w:rsid w:val="00036F35"/>
    <w:rsid w:val="000501F8"/>
    <w:rsid w:val="0007394E"/>
    <w:rsid w:val="001511E7"/>
    <w:rsid w:val="00184364"/>
    <w:rsid w:val="001925FB"/>
    <w:rsid w:val="001B294D"/>
    <w:rsid w:val="001F4595"/>
    <w:rsid w:val="00236275"/>
    <w:rsid w:val="00247163"/>
    <w:rsid w:val="00262CE2"/>
    <w:rsid w:val="0027038E"/>
    <w:rsid w:val="00281547"/>
    <w:rsid w:val="002B0314"/>
    <w:rsid w:val="002D0116"/>
    <w:rsid w:val="002D2C5C"/>
    <w:rsid w:val="002D6151"/>
    <w:rsid w:val="002E7B2C"/>
    <w:rsid w:val="00304B1E"/>
    <w:rsid w:val="00311BA4"/>
    <w:rsid w:val="00336E4A"/>
    <w:rsid w:val="003672D0"/>
    <w:rsid w:val="0038050A"/>
    <w:rsid w:val="00383A85"/>
    <w:rsid w:val="003A5365"/>
    <w:rsid w:val="003C2B17"/>
    <w:rsid w:val="00401D3B"/>
    <w:rsid w:val="004106A9"/>
    <w:rsid w:val="00413BF0"/>
    <w:rsid w:val="0045488D"/>
    <w:rsid w:val="004D4569"/>
    <w:rsid w:val="005318A1"/>
    <w:rsid w:val="00557024"/>
    <w:rsid w:val="00560D01"/>
    <w:rsid w:val="00564D36"/>
    <w:rsid w:val="00574C5A"/>
    <w:rsid w:val="00590262"/>
    <w:rsid w:val="005922DB"/>
    <w:rsid w:val="00593614"/>
    <w:rsid w:val="005C6E74"/>
    <w:rsid w:val="005D0FDE"/>
    <w:rsid w:val="005D2965"/>
    <w:rsid w:val="005E300A"/>
    <w:rsid w:val="005E3E15"/>
    <w:rsid w:val="005E4D87"/>
    <w:rsid w:val="00606C4C"/>
    <w:rsid w:val="00614C91"/>
    <w:rsid w:val="00653754"/>
    <w:rsid w:val="006608D2"/>
    <w:rsid w:val="006879E1"/>
    <w:rsid w:val="006A2D5F"/>
    <w:rsid w:val="006A7618"/>
    <w:rsid w:val="006B774A"/>
    <w:rsid w:val="006C1258"/>
    <w:rsid w:val="006D6D6C"/>
    <w:rsid w:val="006D7D4A"/>
    <w:rsid w:val="007032CE"/>
    <w:rsid w:val="00721523"/>
    <w:rsid w:val="00724230"/>
    <w:rsid w:val="00733852"/>
    <w:rsid w:val="007349BE"/>
    <w:rsid w:val="00771FA2"/>
    <w:rsid w:val="007922D8"/>
    <w:rsid w:val="007A0868"/>
    <w:rsid w:val="00822646"/>
    <w:rsid w:val="00835438"/>
    <w:rsid w:val="008433DC"/>
    <w:rsid w:val="00856E12"/>
    <w:rsid w:val="00893C3E"/>
    <w:rsid w:val="008A4B75"/>
    <w:rsid w:val="008C1165"/>
    <w:rsid w:val="008D4027"/>
    <w:rsid w:val="008D70CE"/>
    <w:rsid w:val="009320D4"/>
    <w:rsid w:val="00955556"/>
    <w:rsid w:val="00982D11"/>
    <w:rsid w:val="009D3193"/>
    <w:rsid w:val="009D31FD"/>
    <w:rsid w:val="00A27526"/>
    <w:rsid w:val="00A67269"/>
    <w:rsid w:val="00A95B9D"/>
    <w:rsid w:val="00A97A9E"/>
    <w:rsid w:val="00AC50DF"/>
    <w:rsid w:val="00AF3503"/>
    <w:rsid w:val="00B21852"/>
    <w:rsid w:val="00B21C08"/>
    <w:rsid w:val="00B35A6A"/>
    <w:rsid w:val="00B527BE"/>
    <w:rsid w:val="00BC7B5B"/>
    <w:rsid w:val="00BF3240"/>
    <w:rsid w:val="00C13474"/>
    <w:rsid w:val="00C305E5"/>
    <w:rsid w:val="00C37011"/>
    <w:rsid w:val="00C5084B"/>
    <w:rsid w:val="00C51980"/>
    <w:rsid w:val="00C54D18"/>
    <w:rsid w:val="00C60C6D"/>
    <w:rsid w:val="00C8151C"/>
    <w:rsid w:val="00CA10F5"/>
    <w:rsid w:val="00CE6C29"/>
    <w:rsid w:val="00D11494"/>
    <w:rsid w:val="00D12476"/>
    <w:rsid w:val="00D30F44"/>
    <w:rsid w:val="00D32C24"/>
    <w:rsid w:val="00D550F0"/>
    <w:rsid w:val="00D932D5"/>
    <w:rsid w:val="00D97736"/>
    <w:rsid w:val="00DF20FB"/>
    <w:rsid w:val="00DF3891"/>
    <w:rsid w:val="00DF3CF5"/>
    <w:rsid w:val="00E01E92"/>
    <w:rsid w:val="00E3244B"/>
    <w:rsid w:val="00E34D1D"/>
    <w:rsid w:val="00E60480"/>
    <w:rsid w:val="00E65613"/>
    <w:rsid w:val="00E71EF8"/>
    <w:rsid w:val="00E82565"/>
    <w:rsid w:val="00EB31CC"/>
    <w:rsid w:val="00EB72D0"/>
    <w:rsid w:val="00ED7575"/>
    <w:rsid w:val="00F14CEA"/>
    <w:rsid w:val="00F25B58"/>
    <w:rsid w:val="00F47D91"/>
    <w:rsid w:val="00F66799"/>
    <w:rsid w:val="00F7217C"/>
    <w:rsid w:val="00FB02E8"/>
    <w:rsid w:val="00FC1D7D"/>
    <w:rsid w:val="00FC686D"/>
    <w:rsid w:val="00FC6C34"/>
    <w:rsid w:val="00FD2ADB"/>
    <w:rsid w:val="00FD79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1D"/>
    <w:pPr>
      <w:spacing w:before="0" w:after="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E34D1D"/>
    <w:pPr>
      <w:widowControl w:val="0"/>
      <w:autoSpaceDE w:val="0"/>
      <w:autoSpaceDN w:val="0"/>
      <w:adjustRightInd w:val="0"/>
      <w:spacing w:line="305" w:lineRule="exact"/>
      <w:ind w:firstLine="744"/>
      <w:jc w:val="both"/>
    </w:pPr>
    <w:rPr>
      <w:sz w:val="24"/>
    </w:rPr>
  </w:style>
  <w:style w:type="paragraph" w:customStyle="1" w:styleId="Style16">
    <w:name w:val="Style16"/>
    <w:basedOn w:val="Normal"/>
    <w:uiPriority w:val="99"/>
    <w:rsid w:val="00E34D1D"/>
    <w:pPr>
      <w:widowControl w:val="0"/>
      <w:autoSpaceDE w:val="0"/>
      <w:autoSpaceDN w:val="0"/>
      <w:adjustRightInd w:val="0"/>
    </w:pPr>
    <w:rPr>
      <w:sz w:val="24"/>
    </w:rPr>
  </w:style>
  <w:style w:type="paragraph" w:customStyle="1" w:styleId="Style1">
    <w:name w:val="Style1"/>
    <w:basedOn w:val="Normal"/>
    <w:rsid w:val="00E34D1D"/>
    <w:pPr>
      <w:widowControl w:val="0"/>
      <w:autoSpaceDE w:val="0"/>
      <w:autoSpaceDN w:val="0"/>
      <w:adjustRightInd w:val="0"/>
    </w:pPr>
    <w:rPr>
      <w:sz w:val="24"/>
    </w:rPr>
  </w:style>
  <w:style w:type="paragraph" w:customStyle="1" w:styleId="Style3">
    <w:name w:val="Style3"/>
    <w:basedOn w:val="Normal"/>
    <w:rsid w:val="00E34D1D"/>
    <w:pPr>
      <w:widowControl w:val="0"/>
      <w:autoSpaceDE w:val="0"/>
      <w:autoSpaceDN w:val="0"/>
      <w:adjustRightInd w:val="0"/>
      <w:spacing w:line="230" w:lineRule="exact"/>
      <w:ind w:hanging="1392"/>
    </w:pPr>
    <w:rPr>
      <w:sz w:val="24"/>
    </w:rPr>
  </w:style>
  <w:style w:type="paragraph" w:customStyle="1" w:styleId="Style7">
    <w:name w:val="Style7"/>
    <w:basedOn w:val="Normal"/>
    <w:rsid w:val="00E34D1D"/>
    <w:pPr>
      <w:widowControl w:val="0"/>
      <w:autoSpaceDE w:val="0"/>
      <w:autoSpaceDN w:val="0"/>
      <w:adjustRightInd w:val="0"/>
    </w:pPr>
    <w:rPr>
      <w:sz w:val="24"/>
    </w:rPr>
  </w:style>
  <w:style w:type="character" w:customStyle="1" w:styleId="FontStyle27">
    <w:name w:val="Font Style27"/>
    <w:uiPriority w:val="99"/>
    <w:rsid w:val="00E34D1D"/>
    <w:rPr>
      <w:rFonts w:ascii="Times New Roman" w:hAnsi="Times New Roman" w:cs="Times New Roman" w:hint="default"/>
      <w:color w:val="000000"/>
      <w:sz w:val="24"/>
      <w:szCs w:val="24"/>
    </w:rPr>
  </w:style>
  <w:style w:type="character" w:customStyle="1" w:styleId="FontStyle28">
    <w:name w:val="Font Style28"/>
    <w:rsid w:val="00E34D1D"/>
    <w:rPr>
      <w:rFonts w:ascii="Times New Roman" w:hAnsi="Times New Roman" w:cs="Times New Roman" w:hint="default"/>
      <w:b/>
      <w:bCs/>
      <w:color w:val="000000"/>
      <w:sz w:val="24"/>
      <w:szCs w:val="24"/>
    </w:rPr>
  </w:style>
  <w:style w:type="character" w:customStyle="1" w:styleId="FontStyle30">
    <w:name w:val="Font Style30"/>
    <w:rsid w:val="00E34D1D"/>
    <w:rPr>
      <w:rFonts w:ascii="Times New Roman" w:hAnsi="Times New Roman" w:cs="Times New Roman" w:hint="default"/>
      <w:i/>
      <w:iCs/>
      <w:color w:val="000000"/>
      <w:sz w:val="24"/>
      <w:szCs w:val="24"/>
    </w:rPr>
  </w:style>
  <w:style w:type="paragraph" w:styleId="Header">
    <w:name w:val="header"/>
    <w:basedOn w:val="Normal"/>
    <w:link w:val="HeaderChar"/>
    <w:uiPriority w:val="99"/>
    <w:unhideWhenUsed/>
    <w:rsid w:val="00E34D1D"/>
    <w:pPr>
      <w:tabs>
        <w:tab w:val="center" w:pos="4680"/>
        <w:tab w:val="right" w:pos="9360"/>
      </w:tabs>
    </w:pPr>
  </w:style>
  <w:style w:type="character" w:customStyle="1" w:styleId="HeaderChar">
    <w:name w:val="Header Char"/>
    <w:basedOn w:val="DefaultParagraphFont"/>
    <w:link w:val="Header"/>
    <w:uiPriority w:val="99"/>
    <w:rsid w:val="00E34D1D"/>
    <w:rPr>
      <w:rFonts w:ascii="Times New Roman" w:eastAsia="Times New Roman" w:hAnsi="Times New Roman" w:cs="Times New Roman"/>
      <w:sz w:val="28"/>
      <w:szCs w:val="24"/>
    </w:rPr>
  </w:style>
  <w:style w:type="paragraph" w:styleId="ListParagraph">
    <w:name w:val="List Paragraph"/>
    <w:basedOn w:val="Normal"/>
    <w:uiPriority w:val="34"/>
    <w:qFormat/>
    <w:rsid w:val="002D2C5C"/>
    <w:pPr>
      <w:ind w:left="720"/>
      <w:contextualSpacing/>
    </w:pPr>
  </w:style>
  <w:style w:type="character" w:styleId="Hyperlink">
    <w:name w:val="Hyperlink"/>
    <w:rsid w:val="004D4569"/>
    <w:rPr>
      <w:color w:val="0000FF"/>
      <w:u w:val="single"/>
    </w:rPr>
  </w:style>
  <w:style w:type="table" w:styleId="TableGrid">
    <w:name w:val="Table Grid"/>
    <w:basedOn w:val="TableNormal"/>
    <w:uiPriority w:val="39"/>
    <w:rsid w:val="00A95B9D"/>
    <w:pPr>
      <w:spacing w:before="0"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1B294D"/>
    <w:pPr>
      <w:tabs>
        <w:tab w:val="center" w:pos="4680"/>
        <w:tab w:val="right" w:pos="9360"/>
      </w:tabs>
    </w:pPr>
  </w:style>
  <w:style w:type="character" w:customStyle="1" w:styleId="FooterChar">
    <w:name w:val="Footer Char"/>
    <w:basedOn w:val="DefaultParagraphFont"/>
    <w:link w:val="Footer"/>
    <w:uiPriority w:val="99"/>
    <w:semiHidden/>
    <w:rsid w:val="001B294D"/>
    <w:rPr>
      <w:rFonts w:ascii="Times New Roman" w:eastAsia="Times New Roman" w:hAnsi="Times New Roman" w:cs="Times New Roman"/>
      <w:sz w:val="28"/>
      <w:szCs w:val="24"/>
    </w:rPr>
  </w:style>
  <w:style w:type="character" w:customStyle="1" w:styleId="fontstyle01">
    <w:name w:val="fontstyle01"/>
    <w:basedOn w:val="DefaultParagraphFont"/>
    <w:rsid w:val="00574C5A"/>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574C5A"/>
    <w:rPr>
      <w:rFonts w:ascii="Times New Roman" w:hAnsi="Times New Roman" w:cs="Times New Roman" w:hint="default"/>
      <w:b w:val="0"/>
      <w:bCs w:val="0"/>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D1D"/>
    <w:pPr>
      <w:spacing w:before="0" w:after="0"/>
      <w:jc w:val="left"/>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1">
    <w:name w:val="Style11"/>
    <w:basedOn w:val="Normal"/>
    <w:rsid w:val="00E34D1D"/>
    <w:pPr>
      <w:widowControl w:val="0"/>
      <w:autoSpaceDE w:val="0"/>
      <w:autoSpaceDN w:val="0"/>
      <w:adjustRightInd w:val="0"/>
      <w:spacing w:line="305" w:lineRule="exact"/>
      <w:ind w:firstLine="744"/>
      <w:jc w:val="both"/>
    </w:pPr>
    <w:rPr>
      <w:sz w:val="24"/>
    </w:rPr>
  </w:style>
  <w:style w:type="paragraph" w:customStyle="1" w:styleId="Style16">
    <w:name w:val="Style16"/>
    <w:basedOn w:val="Normal"/>
    <w:rsid w:val="00E34D1D"/>
    <w:pPr>
      <w:widowControl w:val="0"/>
      <w:autoSpaceDE w:val="0"/>
      <w:autoSpaceDN w:val="0"/>
      <w:adjustRightInd w:val="0"/>
    </w:pPr>
    <w:rPr>
      <w:sz w:val="24"/>
    </w:rPr>
  </w:style>
  <w:style w:type="paragraph" w:customStyle="1" w:styleId="Style1">
    <w:name w:val="Style1"/>
    <w:basedOn w:val="Normal"/>
    <w:rsid w:val="00E34D1D"/>
    <w:pPr>
      <w:widowControl w:val="0"/>
      <w:autoSpaceDE w:val="0"/>
      <w:autoSpaceDN w:val="0"/>
      <w:adjustRightInd w:val="0"/>
    </w:pPr>
    <w:rPr>
      <w:sz w:val="24"/>
    </w:rPr>
  </w:style>
  <w:style w:type="paragraph" w:customStyle="1" w:styleId="Style3">
    <w:name w:val="Style3"/>
    <w:basedOn w:val="Normal"/>
    <w:rsid w:val="00E34D1D"/>
    <w:pPr>
      <w:widowControl w:val="0"/>
      <w:autoSpaceDE w:val="0"/>
      <w:autoSpaceDN w:val="0"/>
      <w:adjustRightInd w:val="0"/>
      <w:spacing w:line="230" w:lineRule="exact"/>
      <w:ind w:hanging="1392"/>
    </w:pPr>
    <w:rPr>
      <w:sz w:val="24"/>
    </w:rPr>
  </w:style>
  <w:style w:type="paragraph" w:customStyle="1" w:styleId="Style7">
    <w:name w:val="Style7"/>
    <w:basedOn w:val="Normal"/>
    <w:rsid w:val="00E34D1D"/>
    <w:pPr>
      <w:widowControl w:val="0"/>
      <w:autoSpaceDE w:val="0"/>
      <w:autoSpaceDN w:val="0"/>
      <w:adjustRightInd w:val="0"/>
    </w:pPr>
    <w:rPr>
      <w:sz w:val="24"/>
    </w:rPr>
  </w:style>
  <w:style w:type="character" w:customStyle="1" w:styleId="FontStyle27">
    <w:name w:val="Font Style27"/>
    <w:rsid w:val="00E34D1D"/>
    <w:rPr>
      <w:rFonts w:ascii="Times New Roman" w:hAnsi="Times New Roman" w:cs="Times New Roman" w:hint="default"/>
      <w:color w:val="000000"/>
      <w:sz w:val="24"/>
      <w:szCs w:val="24"/>
    </w:rPr>
  </w:style>
  <w:style w:type="character" w:customStyle="1" w:styleId="FontStyle28">
    <w:name w:val="Font Style28"/>
    <w:rsid w:val="00E34D1D"/>
    <w:rPr>
      <w:rFonts w:ascii="Times New Roman" w:hAnsi="Times New Roman" w:cs="Times New Roman" w:hint="default"/>
      <w:b/>
      <w:bCs/>
      <w:color w:val="000000"/>
      <w:sz w:val="24"/>
      <w:szCs w:val="24"/>
    </w:rPr>
  </w:style>
  <w:style w:type="character" w:customStyle="1" w:styleId="FontStyle30">
    <w:name w:val="Font Style30"/>
    <w:rsid w:val="00E34D1D"/>
    <w:rPr>
      <w:rFonts w:ascii="Times New Roman" w:hAnsi="Times New Roman" w:cs="Times New Roman" w:hint="default"/>
      <w:i/>
      <w:iCs/>
      <w:color w:val="000000"/>
      <w:sz w:val="24"/>
      <w:szCs w:val="24"/>
    </w:rPr>
  </w:style>
  <w:style w:type="paragraph" w:styleId="Header">
    <w:name w:val="header"/>
    <w:basedOn w:val="Normal"/>
    <w:link w:val="HeaderChar"/>
    <w:uiPriority w:val="99"/>
    <w:unhideWhenUsed/>
    <w:rsid w:val="00E34D1D"/>
    <w:pPr>
      <w:tabs>
        <w:tab w:val="center" w:pos="4680"/>
        <w:tab w:val="right" w:pos="9360"/>
      </w:tabs>
    </w:pPr>
  </w:style>
  <w:style w:type="character" w:customStyle="1" w:styleId="HeaderChar">
    <w:name w:val="Header Char"/>
    <w:basedOn w:val="DefaultParagraphFont"/>
    <w:link w:val="Header"/>
    <w:uiPriority w:val="99"/>
    <w:rsid w:val="00E34D1D"/>
    <w:rPr>
      <w:rFonts w:ascii="Times New Roman" w:eastAsia="Times New Roman" w:hAnsi="Times New Roman" w:cs="Times New Roman"/>
      <w:sz w:val="28"/>
      <w:szCs w:val="24"/>
    </w:rPr>
  </w:style>
  <w:style w:type="paragraph" w:styleId="ListParagraph">
    <w:name w:val="List Paragraph"/>
    <w:basedOn w:val="Normal"/>
    <w:uiPriority w:val="34"/>
    <w:qFormat/>
    <w:rsid w:val="002D2C5C"/>
    <w:pPr>
      <w:ind w:left="720"/>
      <w:contextualSpacing/>
    </w:pPr>
  </w:style>
  <w:style w:type="character" w:styleId="Hyperlink">
    <w:name w:val="Hyperlink"/>
    <w:rsid w:val="004D4569"/>
    <w:rPr>
      <w:color w:val="0000FF"/>
      <w:u w:val="single"/>
    </w:rPr>
  </w:style>
  <w:style w:type="table" w:styleId="TableGrid">
    <w:name w:val="Table Grid"/>
    <w:basedOn w:val="TableNormal"/>
    <w:uiPriority w:val="39"/>
    <w:rsid w:val="00A95B9D"/>
    <w:pPr>
      <w:spacing w:before="0" w:after="0"/>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1</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31</cp:revision>
  <cp:lastPrinted>2023-01-11T04:21:00Z</cp:lastPrinted>
  <dcterms:created xsi:type="dcterms:W3CDTF">2022-09-28T07:51:00Z</dcterms:created>
  <dcterms:modified xsi:type="dcterms:W3CDTF">2023-01-11T04:23:00Z</dcterms:modified>
</cp:coreProperties>
</file>